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167BE7" w14:textId="77777777" w:rsidR="00BF2209" w:rsidRPr="00A91159" w:rsidRDefault="00BF2209" w:rsidP="00A91159">
      <w:pPr>
        <w:tabs>
          <w:tab w:val="left" w:pos="3480"/>
          <w:tab w:val="center" w:pos="4680"/>
        </w:tabs>
        <w:spacing w:before="100" w:beforeAutospacing="1" w:after="100" w:afterAutospacing="1" w:line="480" w:lineRule="auto"/>
        <w:rPr>
          <w:rFonts w:ascii="Times New Roman" w:hAnsi="Times New Roman" w:cs="Times New Roman"/>
          <w:b/>
          <w:sz w:val="24"/>
          <w:szCs w:val="24"/>
        </w:rPr>
      </w:pPr>
      <w:r w:rsidRPr="00A91159">
        <w:rPr>
          <w:rFonts w:ascii="Times New Roman" w:hAnsi="Times New Roman" w:cs="Times New Roman"/>
          <w:b/>
          <w:sz w:val="24"/>
          <w:szCs w:val="24"/>
        </w:rPr>
        <w:tab/>
      </w:r>
    </w:p>
    <w:p w14:paraId="7399289F" w14:textId="77777777" w:rsidR="00762C97" w:rsidRPr="00A91159" w:rsidRDefault="00762C97" w:rsidP="00A91159">
      <w:pPr>
        <w:tabs>
          <w:tab w:val="left" w:pos="3480"/>
          <w:tab w:val="center" w:pos="4680"/>
        </w:tabs>
        <w:spacing w:before="100" w:beforeAutospacing="1" w:after="100" w:afterAutospacing="1" w:line="480" w:lineRule="auto"/>
        <w:rPr>
          <w:rFonts w:ascii="Times New Roman" w:hAnsi="Times New Roman" w:cs="Times New Roman"/>
          <w:b/>
          <w:sz w:val="24"/>
          <w:szCs w:val="24"/>
        </w:rPr>
      </w:pPr>
    </w:p>
    <w:p w14:paraId="0B64BCF2" w14:textId="77777777" w:rsidR="00BF2209" w:rsidRPr="00A91159" w:rsidRDefault="00BF2209" w:rsidP="00A91159">
      <w:pPr>
        <w:tabs>
          <w:tab w:val="left" w:pos="3480"/>
          <w:tab w:val="center" w:pos="4680"/>
        </w:tabs>
        <w:spacing w:before="100" w:beforeAutospacing="1" w:after="100" w:afterAutospacing="1" w:line="480" w:lineRule="auto"/>
        <w:rPr>
          <w:rFonts w:ascii="Times New Roman" w:hAnsi="Times New Roman" w:cs="Times New Roman"/>
          <w:b/>
          <w:sz w:val="24"/>
          <w:szCs w:val="24"/>
        </w:rPr>
      </w:pPr>
    </w:p>
    <w:p w14:paraId="32B15839" w14:textId="77777777" w:rsidR="00BF2209" w:rsidRPr="00A91159" w:rsidRDefault="00BF2209" w:rsidP="00A91159">
      <w:pPr>
        <w:tabs>
          <w:tab w:val="left" w:pos="3480"/>
          <w:tab w:val="center" w:pos="4680"/>
        </w:tabs>
        <w:spacing w:before="100" w:beforeAutospacing="1" w:after="100" w:afterAutospacing="1" w:line="480" w:lineRule="auto"/>
        <w:rPr>
          <w:rFonts w:ascii="Times New Roman" w:hAnsi="Times New Roman" w:cs="Times New Roman"/>
          <w:b/>
          <w:sz w:val="24"/>
          <w:szCs w:val="24"/>
        </w:rPr>
      </w:pPr>
    </w:p>
    <w:p w14:paraId="19973525" w14:textId="77777777" w:rsidR="00BF2209" w:rsidRPr="00A91159" w:rsidRDefault="00BF2209" w:rsidP="00A91159">
      <w:pPr>
        <w:tabs>
          <w:tab w:val="left" w:pos="3480"/>
          <w:tab w:val="center" w:pos="4680"/>
        </w:tabs>
        <w:spacing w:before="100" w:beforeAutospacing="1" w:after="100" w:afterAutospacing="1" w:line="480" w:lineRule="auto"/>
        <w:rPr>
          <w:rFonts w:ascii="Times New Roman" w:hAnsi="Times New Roman" w:cs="Times New Roman"/>
          <w:b/>
          <w:sz w:val="24"/>
          <w:szCs w:val="24"/>
        </w:rPr>
      </w:pPr>
    </w:p>
    <w:p w14:paraId="5892410C" w14:textId="77777777" w:rsidR="00BF2209" w:rsidRPr="00A91159" w:rsidRDefault="00BF2209" w:rsidP="00A91159">
      <w:pPr>
        <w:tabs>
          <w:tab w:val="left" w:pos="3480"/>
          <w:tab w:val="center" w:pos="4680"/>
        </w:tabs>
        <w:spacing w:before="100" w:beforeAutospacing="1" w:after="100" w:afterAutospacing="1" w:line="480" w:lineRule="auto"/>
        <w:rPr>
          <w:rFonts w:ascii="Times New Roman" w:hAnsi="Times New Roman" w:cs="Times New Roman"/>
          <w:b/>
          <w:sz w:val="24"/>
          <w:szCs w:val="24"/>
        </w:rPr>
      </w:pPr>
    </w:p>
    <w:p w14:paraId="224D9007" w14:textId="7DD647FE" w:rsidR="00BF2209" w:rsidRPr="00A91159" w:rsidRDefault="00BF2209" w:rsidP="00A91159">
      <w:pPr>
        <w:tabs>
          <w:tab w:val="left" w:pos="3480"/>
          <w:tab w:val="center" w:pos="4680"/>
        </w:tabs>
        <w:spacing w:before="100" w:beforeAutospacing="1" w:after="100" w:afterAutospacing="1" w:line="480" w:lineRule="auto"/>
        <w:rPr>
          <w:rFonts w:ascii="Times New Roman" w:hAnsi="Times New Roman" w:cs="Times New Roman"/>
          <w:sz w:val="24"/>
          <w:szCs w:val="24"/>
        </w:rPr>
      </w:pPr>
      <w:r w:rsidRPr="00A91159">
        <w:rPr>
          <w:rFonts w:ascii="Times New Roman" w:hAnsi="Times New Roman" w:cs="Times New Roman"/>
          <w:b/>
          <w:sz w:val="24"/>
          <w:szCs w:val="24"/>
        </w:rPr>
        <w:tab/>
      </w:r>
      <w:r w:rsidRPr="00A91159">
        <w:rPr>
          <w:rFonts w:ascii="Times New Roman" w:hAnsi="Times New Roman" w:cs="Times New Roman"/>
          <w:sz w:val="24"/>
          <w:szCs w:val="24"/>
        </w:rPr>
        <w:t>Mattel Financial Analysis</w:t>
      </w:r>
    </w:p>
    <w:p w14:paraId="7DF7F625" w14:textId="6CB27D1D" w:rsidR="00BF2209" w:rsidRPr="00A91159" w:rsidRDefault="00BF2209" w:rsidP="00A91159">
      <w:pPr>
        <w:spacing w:before="100" w:beforeAutospacing="1" w:after="100" w:afterAutospacing="1" w:line="480" w:lineRule="auto"/>
        <w:jc w:val="center"/>
        <w:rPr>
          <w:rFonts w:ascii="Times New Roman" w:hAnsi="Times New Roman" w:cs="Times New Roman"/>
          <w:sz w:val="24"/>
          <w:szCs w:val="24"/>
        </w:rPr>
      </w:pPr>
      <w:r w:rsidRPr="00A91159">
        <w:rPr>
          <w:rFonts w:ascii="Times New Roman" w:hAnsi="Times New Roman" w:cs="Times New Roman"/>
          <w:sz w:val="24"/>
          <w:szCs w:val="24"/>
        </w:rPr>
        <w:t>Name:</w:t>
      </w:r>
    </w:p>
    <w:p w14:paraId="156F5F94" w14:textId="221163DF" w:rsidR="00BF2209" w:rsidRPr="00A91159" w:rsidRDefault="00BF2209" w:rsidP="00A91159">
      <w:pPr>
        <w:spacing w:before="100" w:beforeAutospacing="1" w:after="100" w:afterAutospacing="1" w:line="480" w:lineRule="auto"/>
        <w:jc w:val="center"/>
        <w:rPr>
          <w:rFonts w:ascii="Times New Roman" w:hAnsi="Times New Roman" w:cs="Times New Roman"/>
          <w:sz w:val="24"/>
          <w:szCs w:val="24"/>
        </w:rPr>
      </w:pPr>
      <w:r w:rsidRPr="00A91159">
        <w:rPr>
          <w:rFonts w:ascii="Times New Roman" w:hAnsi="Times New Roman" w:cs="Times New Roman"/>
          <w:sz w:val="24"/>
          <w:szCs w:val="24"/>
        </w:rPr>
        <w:t>Course:</w:t>
      </w:r>
    </w:p>
    <w:p w14:paraId="1031399B" w14:textId="63121451" w:rsidR="00BF2209" w:rsidRPr="00A91159" w:rsidRDefault="00BF2209" w:rsidP="00A91159">
      <w:pPr>
        <w:spacing w:before="100" w:beforeAutospacing="1" w:after="100" w:afterAutospacing="1" w:line="480" w:lineRule="auto"/>
        <w:jc w:val="center"/>
        <w:rPr>
          <w:rFonts w:ascii="Times New Roman" w:hAnsi="Times New Roman" w:cs="Times New Roman"/>
          <w:sz w:val="24"/>
          <w:szCs w:val="24"/>
        </w:rPr>
      </w:pPr>
      <w:r w:rsidRPr="00A91159">
        <w:rPr>
          <w:rFonts w:ascii="Times New Roman" w:hAnsi="Times New Roman" w:cs="Times New Roman"/>
          <w:sz w:val="24"/>
          <w:szCs w:val="24"/>
        </w:rPr>
        <w:t>Prof:</w:t>
      </w:r>
    </w:p>
    <w:p w14:paraId="4B7BAFBF" w14:textId="47A250C6" w:rsidR="00BF2209" w:rsidRPr="00A91159" w:rsidRDefault="00BF2209" w:rsidP="00A91159">
      <w:pPr>
        <w:spacing w:before="100" w:beforeAutospacing="1" w:after="100" w:afterAutospacing="1" w:line="480" w:lineRule="auto"/>
        <w:jc w:val="center"/>
        <w:rPr>
          <w:rFonts w:ascii="Times New Roman" w:hAnsi="Times New Roman" w:cs="Times New Roman"/>
          <w:sz w:val="24"/>
          <w:szCs w:val="24"/>
        </w:rPr>
      </w:pPr>
      <w:r w:rsidRPr="00A91159">
        <w:rPr>
          <w:rFonts w:ascii="Times New Roman" w:hAnsi="Times New Roman" w:cs="Times New Roman"/>
          <w:sz w:val="24"/>
          <w:szCs w:val="24"/>
        </w:rPr>
        <w:t>Due date:</w:t>
      </w:r>
    </w:p>
    <w:p w14:paraId="32A4608C" w14:textId="77777777" w:rsidR="00E1606A" w:rsidRPr="00A91159" w:rsidRDefault="00E1606A" w:rsidP="00A91159">
      <w:pPr>
        <w:spacing w:before="100" w:beforeAutospacing="1" w:after="100" w:afterAutospacing="1" w:line="480" w:lineRule="auto"/>
        <w:rPr>
          <w:rFonts w:ascii="Times New Roman" w:hAnsi="Times New Roman" w:cs="Times New Roman"/>
          <w:b/>
          <w:sz w:val="24"/>
          <w:szCs w:val="24"/>
        </w:rPr>
      </w:pPr>
    </w:p>
    <w:p w14:paraId="6718A124" w14:textId="77777777" w:rsidR="00E1606A" w:rsidRPr="00A91159" w:rsidRDefault="00E1606A" w:rsidP="00A91159">
      <w:pPr>
        <w:spacing w:before="100" w:beforeAutospacing="1" w:after="100" w:afterAutospacing="1" w:line="480" w:lineRule="auto"/>
        <w:rPr>
          <w:rFonts w:ascii="Times New Roman" w:hAnsi="Times New Roman" w:cs="Times New Roman"/>
          <w:b/>
          <w:sz w:val="24"/>
          <w:szCs w:val="24"/>
        </w:rPr>
      </w:pPr>
    </w:p>
    <w:p w14:paraId="36EACA74" w14:textId="77777777" w:rsidR="00E1606A" w:rsidRPr="00A91159" w:rsidRDefault="00E1606A" w:rsidP="00A91159">
      <w:pPr>
        <w:spacing w:before="100" w:beforeAutospacing="1" w:after="100" w:afterAutospacing="1" w:line="480" w:lineRule="auto"/>
        <w:rPr>
          <w:rFonts w:ascii="Times New Roman" w:hAnsi="Times New Roman" w:cs="Times New Roman"/>
          <w:b/>
          <w:sz w:val="24"/>
          <w:szCs w:val="24"/>
        </w:rPr>
      </w:pPr>
    </w:p>
    <w:p w14:paraId="459027C4" w14:textId="77777777" w:rsidR="00E1606A" w:rsidRPr="00A91159" w:rsidRDefault="00E1606A" w:rsidP="00A91159">
      <w:pPr>
        <w:spacing w:before="100" w:beforeAutospacing="1" w:after="100" w:afterAutospacing="1" w:line="480" w:lineRule="auto"/>
        <w:rPr>
          <w:rFonts w:ascii="Times New Roman" w:hAnsi="Times New Roman" w:cs="Times New Roman"/>
          <w:b/>
          <w:sz w:val="24"/>
          <w:szCs w:val="24"/>
        </w:rPr>
      </w:pPr>
    </w:p>
    <w:p w14:paraId="38A7B54A" w14:textId="77777777" w:rsidR="00E1606A" w:rsidRPr="00A91159" w:rsidRDefault="00E1606A" w:rsidP="00A91159">
      <w:pPr>
        <w:spacing w:before="100" w:beforeAutospacing="1" w:after="100" w:afterAutospacing="1" w:line="480" w:lineRule="auto"/>
        <w:rPr>
          <w:rFonts w:ascii="Times New Roman" w:hAnsi="Times New Roman" w:cs="Times New Roman"/>
          <w:b/>
          <w:sz w:val="24"/>
          <w:szCs w:val="24"/>
        </w:rPr>
      </w:pPr>
      <w:bookmarkStart w:id="0" w:name="_GoBack"/>
      <w:bookmarkEnd w:id="0"/>
    </w:p>
    <w:p w14:paraId="778CE955" w14:textId="3FAA9B89" w:rsidR="00A13075" w:rsidRPr="00A91159" w:rsidRDefault="00A13075" w:rsidP="00A91159">
      <w:pPr>
        <w:spacing w:before="100" w:beforeAutospacing="1" w:after="100" w:afterAutospacing="1" w:line="480" w:lineRule="auto"/>
        <w:rPr>
          <w:rFonts w:ascii="Times New Roman" w:hAnsi="Times New Roman" w:cs="Times New Roman"/>
          <w:i/>
          <w:sz w:val="24"/>
          <w:szCs w:val="24"/>
        </w:rPr>
      </w:pPr>
      <w:r w:rsidRPr="00A91159">
        <w:rPr>
          <w:rFonts w:ascii="Times New Roman" w:hAnsi="Times New Roman" w:cs="Times New Roman"/>
          <w:i/>
          <w:sz w:val="24"/>
          <w:szCs w:val="24"/>
        </w:rPr>
        <w:lastRenderedPageBreak/>
        <w:t xml:space="preserve">Who is Mattel’s auditor? </w:t>
      </w:r>
      <w:r w:rsidR="00CD31C5" w:rsidRPr="00A91159">
        <w:rPr>
          <w:rFonts w:ascii="Times New Roman" w:hAnsi="Times New Roman" w:cs="Times New Roman"/>
          <w:i/>
          <w:sz w:val="24"/>
          <w:szCs w:val="24"/>
        </w:rPr>
        <w:t xml:space="preserve"> </w:t>
      </w:r>
      <w:r w:rsidRPr="00A91159">
        <w:rPr>
          <w:rFonts w:ascii="Times New Roman" w:hAnsi="Times New Roman" w:cs="Times New Roman"/>
          <w:i/>
          <w:sz w:val="24"/>
          <w:szCs w:val="24"/>
        </w:rPr>
        <w:t xml:space="preserve">Does the auditing firm believe that Mattel has presented the financial statements fairly? </w:t>
      </w:r>
      <w:r w:rsidR="00CD31C5" w:rsidRPr="00A91159">
        <w:rPr>
          <w:rFonts w:ascii="Times New Roman" w:hAnsi="Times New Roman" w:cs="Times New Roman"/>
          <w:i/>
          <w:sz w:val="24"/>
          <w:szCs w:val="24"/>
        </w:rPr>
        <w:t xml:space="preserve"> </w:t>
      </w:r>
    </w:p>
    <w:p w14:paraId="51B5031A" w14:textId="1643B755" w:rsidR="00F23FD1" w:rsidRPr="00A91159" w:rsidRDefault="00F23FD1" w:rsidP="00A91159">
      <w:pPr>
        <w:spacing w:before="100" w:beforeAutospacing="1" w:after="100" w:afterAutospacing="1" w:line="480" w:lineRule="auto"/>
        <w:ind w:firstLine="720"/>
        <w:rPr>
          <w:rFonts w:ascii="Times New Roman" w:hAnsi="Times New Roman" w:cs="Times New Roman"/>
          <w:sz w:val="24"/>
          <w:szCs w:val="24"/>
        </w:rPr>
      </w:pPr>
      <w:r w:rsidRPr="00A91159">
        <w:rPr>
          <w:rFonts w:ascii="Times New Roman" w:hAnsi="Times New Roman" w:cs="Times New Roman"/>
          <w:sz w:val="24"/>
          <w:szCs w:val="24"/>
        </w:rPr>
        <w:t xml:space="preserve">PricewaterhouseCoopers LLP. </w:t>
      </w:r>
      <w:r w:rsidR="000E2E23" w:rsidRPr="00A91159">
        <w:rPr>
          <w:rFonts w:ascii="Times New Roman" w:hAnsi="Times New Roman" w:cs="Times New Roman"/>
          <w:sz w:val="24"/>
          <w:szCs w:val="24"/>
        </w:rPr>
        <w:t xml:space="preserve">  This independent registered public accounting firm that audited Mattel, </w:t>
      </w:r>
      <w:r w:rsidR="00654EC7" w:rsidRPr="00A91159">
        <w:rPr>
          <w:rFonts w:ascii="Times New Roman" w:hAnsi="Times New Roman" w:cs="Times New Roman"/>
          <w:sz w:val="24"/>
          <w:szCs w:val="24"/>
        </w:rPr>
        <w:t xml:space="preserve">believes </w:t>
      </w:r>
      <w:r w:rsidR="00517913" w:rsidRPr="00A91159">
        <w:rPr>
          <w:rFonts w:ascii="Times New Roman" w:hAnsi="Times New Roman" w:cs="Times New Roman"/>
          <w:sz w:val="24"/>
          <w:szCs w:val="24"/>
        </w:rPr>
        <w:t>that the</w:t>
      </w:r>
      <w:r w:rsidR="00654EC7" w:rsidRPr="00A91159">
        <w:rPr>
          <w:rFonts w:ascii="Times New Roman" w:hAnsi="Times New Roman" w:cs="Times New Roman"/>
          <w:sz w:val="24"/>
          <w:szCs w:val="24"/>
        </w:rPr>
        <w:t xml:space="preserve"> 2019 </w:t>
      </w:r>
      <w:r w:rsidR="00517913" w:rsidRPr="00A91159">
        <w:rPr>
          <w:rFonts w:ascii="Times New Roman" w:hAnsi="Times New Roman" w:cs="Times New Roman"/>
          <w:sz w:val="24"/>
          <w:szCs w:val="24"/>
        </w:rPr>
        <w:t>financial statements</w:t>
      </w:r>
      <w:r w:rsidR="00654EC7" w:rsidRPr="00A91159">
        <w:rPr>
          <w:rFonts w:ascii="Times New Roman" w:hAnsi="Times New Roman" w:cs="Times New Roman"/>
          <w:sz w:val="24"/>
          <w:szCs w:val="24"/>
        </w:rPr>
        <w:t xml:space="preserve"> present fairly, in all material </w:t>
      </w:r>
      <w:r w:rsidR="002B7AA0" w:rsidRPr="00A91159">
        <w:rPr>
          <w:rFonts w:ascii="Times New Roman" w:hAnsi="Times New Roman" w:cs="Times New Roman"/>
          <w:sz w:val="24"/>
          <w:szCs w:val="24"/>
        </w:rPr>
        <w:t>respects,</w:t>
      </w:r>
      <w:r w:rsidR="00654EC7" w:rsidRPr="00A91159">
        <w:rPr>
          <w:rFonts w:ascii="Times New Roman" w:hAnsi="Times New Roman" w:cs="Times New Roman"/>
          <w:sz w:val="24"/>
          <w:szCs w:val="24"/>
        </w:rPr>
        <w:t xml:space="preserve"> </w:t>
      </w:r>
      <w:r w:rsidR="002B7AA0" w:rsidRPr="00A91159">
        <w:rPr>
          <w:rFonts w:ascii="Times New Roman" w:hAnsi="Times New Roman" w:cs="Times New Roman"/>
          <w:sz w:val="24"/>
          <w:szCs w:val="24"/>
        </w:rPr>
        <w:t>the financial position of the Company as at 31</w:t>
      </w:r>
      <w:r w:rsidR="002B7AA0" w:rsidRPr="00A91159">
        <w:rPr>
          <w:rFonts w:ascii="Times New Roman" w:hAnsi="Times New Roman" w:cs="Times New Roman"/>
          <w:sz w:val="24"/>
          <w:szCs w:val="24"/>
          <w:vertAlign w:val="superscript"/>
        </w:rPr>
        <w:t>St</w:t>
      </w:r>
      <w:r w:rsidR="002B7AA0" w:rsidRPr="00A91159">
        <w:rPr>
          <w:rFonts w:ascii="Times New Roman" w:hAnsi="Times New Roman" w:cs="Times New Roman"/>
          <w:sz w:val="24"/>
          <w:szCs w:val="24"/>
        </w:rPr>
        <w:t xml:space="preserve"> Dec, 2019.</w:t>
      </w:r>
    </w:p>
    <w:p w14:paraId="3BAE1A33" w14:textId="77777777" w:rsidR="00517913" w:rsidRPr="00A91159" w:rsidRDefault="00A13075" w:rsidP="00A91159">
      <w:pPr>
        <w:spacing w:before="100" w:beforeAutospacing="1" w:after="100" w:afterAutospacing="1" w:line="480" w:lineRule="auto"/>
        <w:rPr>
          <w:rFonts w:ascii="Times New Roman" w:hAnsi="Times New Roman" w:cs="Times New Roman"/>
          <w:i/>
          <w:sz w:val="24"/>
          <w:szCs w:val="24"/>
        </w:rPr>
      </w:pPr>
      <w:r w:rsidRPr="00A91159">
        <w:rPr>
          <w:rFonts w:ascii="Times New Roman" w:hAnsi="Times New Roman" w:cs="Times New Roman"/>
          <w:i/>
          <w:sz w:val="24"/>
          <w:szCs w:val="24"/>
        </w:rPr>
        <w:t xml:space="preserve">Mattel </w:t>
      </w:r>
      <w:r w:rsidR="00A9702E" w:rsidRPr="00A91159">
        <w:rPr>
          <w:rFonts w:ascii="Times New Roman" w:hAnsi="Times New Roman" w:cs="Times New Roman"/>
          <w:i/>
          <w:sz w:val="24"/>
          <w:szCs w:val="24"/>
        </w:rPr>
        <w:t>reports its revenues in four toy categories</w:t>
      </w:r>
      <w:r w:rsidRPr="00A91159">
        <w:rPr>
          <w:rFonts w:ascii="Times New Roman" w:hAnsi="Times New Roman" w:cs="Times New Roman"/>
          <w:i/>
          <w:sz w:val="24"/>
          <w:szCs w:val="24"/>
        </w:rPr>
        <w:t xml:space="preserve">.  </w:t>
      </w:r>
      <w:r w:rsidR="00A9702E" w:rsidRPr="00A91159">
        <w:rPr>
          <w:rFonts w:ascii="Times New Roman" w:hAnsi="Times New Roman" w:cs="Times New Roman"/>
          <w:i/>
          <w:sz w:val="24"/>
          <w:szCs w:val="24"/>
        </w:rPr>
        <w:t xml:space="preserve">Which category had the largest revenues in 2019, and what was the revenue amount? </w:t>
      </w:r>
    </w:p>
    <w:p w14:paraId="16133F81" w14:textId="22601FC1" w:rsidR="00990ED9" w:rsidRPr="00A91159" w:rsidRDefault="00B24C7D" w:rsidP="00A91159">
      <w:pPr>
        <w:spacing w:before="100" w:beforeAutospacing="1" w:after="100" w:afterAutospacing="1" w:line="480" w:lineRule="auto"/>
        <w:ind w:firstLine="720"/>
        <w:rPr>
          <w:rFonts w:ascii="Times New Roman" w:hAnsi="Times New Roman" w:cs="Times New Roman"/>
          <w:sz w:val="24"/>
          <w:szCs w:val="24"/>
        </w:rPr>
      </w:pPr>
      <w:r w:rsidRPr="00A91159">
        <w:rPr>
          <w:rFonts w:ascii="Times New Roman" w:hAnsi="Times New Roman" w:cs="Times New Roman"/>
          <w:sz w:val="24"/>
          <w:szCs w:val="24"/>
        </w:rPr>
        <w:t>Mattel reports its revenue in fo</w:t>
      </w:r>
      <w:r w:rsidR="00BD7113" w:rsidRPr="00A91159">
        <w:rPr>
          <w:rFonts w:ascii="Times New Roman" w:hAnsi="Times New Roman" w:cs="Times New Roman"/>
          <w:sz w:val="24"/>
          <w:szCs w:val="24"/>
        </w:rPr>
        <w:t>ur toy categories namely; D</w:t>
      </w:r>
      <w:r w:rsidR="00245249" w:rsidRPr="00A91159">
        <w:rPr>
          <w:rFonts w:ascii="Times New Roman" w:hAnsi="Times New Roman" w:cs="Times New Roman"/>
          <w:sz w:val="24"/>
          <w:szCs w:val="24"/>
        </w:rPr>
        <w:t>olls,</w:t>
      </w:r>
      <w:r w:rsidR="00BD7113" w:rsidRPr="00A91159">
        <w:rPr>
          <w:rFonts w:ascii="Times New Roman" w:hAnsi="Times New Roman" w:cs="Times New Roman"/>
          <w:sz w:val="24"/>
          <w:szCs w:val="24"/>
        </w:rPr>
        <w:t xml:space="preserve"> I</w:t>
      </w:r>
      <w:r w:rsidR="00245249" w:rsidRPr="00A91159">
        <w:rPr>
          <w:rFonts w:ascii="Times New Roman" w:hAnsi="Times New Roman" w:cs="Times New Roman"/>
          <w:sz w:val="24"/>
          <w:szCs w:val="24"/>
        </w:rPr>
        <w:t>nfant,</w:t>
      </w:r>
      <w:r w:rsidR="00BD7113" w:rsidRPr="00A91159">
        <w:rPr>
          <w:rFonts w:ascii="Times New Roman" w:hAnsi="Times New Roman" w:cs="Times New Roman"/>
          <w:sz w:val="24"/>
          <w:szCs w:val="24"/>
        </w:rPr>
        <w:t xml:space="preserve"> </w:t>
      </w:r>
      <w:r w:rsidR="00245249" w:rsidRPr="00A91159">
        <w:rPr>
          <w:rFonts w:ascii="Times New Roman" w:hAnsi="Times New Roman" w:cs="Times New Roman"/>
          <w:sz w:val="24"/>
          <w:szCs w:val="24"/>
        </w:rPr>
        <w:t xml:space="preserve">toddler and preschool, </w:t>
      </w:r>
      <w:r w:rsidR="00BD7113" w:rsidRPr="00A91159">
        <w:rPr>
          <w:rFonts w:ascii="Times New Roman" w:hAnsi="Times New Roman" w:cs="Times New Roman"/>
          <w:sz w:val="24"/>
          <w:szCs w:val="24"/>
        </w:rPr>
        <w:t>Action Figures, Building Sets, and Games, and Vehicles. Among the four toy categories, dolls had the larg</w:t>
      </w:r>
      <w:r w:rsidR="00B178CB" w:rsidRPr="00A91159">
        <w:rPr>
          <w:rFonts w:ascii="Times New Roman" w:hAnsi="Times New Roman" w:cs="Times New Roman"/>
          <w:sz w:val="24"/>
          <w:szCs w:val="24"/>
        </w:rPr>
        <w:t>est reven</w:t>
      </w:r>
      <w:r w:rsidR="00BD7113" w:rsidRPr="00A91159">
        <w:rPr>
          <w:rFonts w:ascii="Times New Roman" w:hAnsi="Times New Roman" w:cs="Times New Roman"/>
          <w:sz w:val="24"/>
          <w:szCs w:val="24"/>
        </w:rPr>
        <w:t>ue</w:t>
      </w:r>
      <w:r w:rsidR="0046271F" w:rsidRPr="00A91159">
        <w:rPr>
          <w:rFonts w:ascii="Times New Roman" w:hAnsi="Times New Roman" w:cs="Times New Roman"/>
          <w:sz w:val="24"/>
          <w:szCs w:val="24"/>
        </w:rPr>
        <w:t xml:space="preserve"> of </w:t>
      </w:r>
      <w:r w:rsidR="00885B02" w:rsidRPr="00A91159">
        <w:rPr>
          <w:rFonts w:ascii="Times New Roman" w:hAnsi="Times New Roman" w:cs="Times New Roman"/>
          <w:sz w:val="24"/>
          <w:szCs w:val="24"/>
        </w:rPr>
        <w:t>$ 1,724 million.</w:t>
      </w:r>
    </w:p>
    <w:p w14:paraId="3EDCE79C" w14:textId="3EE96D7D" w:rsidR="00517913" w:rsidRPr="00A91159" w:rsidRDefault="00A9702E" w:rsidP="00A91159">
      <w:pPr>
        <w:spacing w:before="100" w:beforeAutospacing="1" w:after="100" w:afterAutospacing="1" w:line="480" w:lineRule="auto"/>
        <w:rPr>
          <w:rFonts w:ascii="Times New Roman" w:hAnsi="Times New Roman" w:cs="Times New Roman"/>
          <w:sz w:val="24"/>
          <w:szCs w:val="24"/>
        </w:rPr>
      </w:pPr>
      <w:r w:rsidRPr="00A91159">
        <w:rPr>
          <w:rFonts w:ascii="Times New Roman" w:hAnsi="Times New Roman" w:cs="Times New Roman"/>
          <w:sz w:val="24"/>
          <w:szCs w:val="24"/>
        </w:rPr>
        <w:t xml:space="preserve"> </w:t>
      </w:r>
    </w:p>
    <w:p w14:paraId="52E3B181" w14:textId="64AB039C" w:rsidR="00E97D30" w:rsidRPr="00A91159" w:rsidRDefault="00A13075" w:rsidP="00A91159">
      <w:pPr>
        <w:spacing w:before="100" w:beforeAutospacing="1" w:after="100" w:afterAutospacing="1" w:line="480" w:lineRule="auto"/>
        <w:rPr>
          <w:rFonts w:ascii="Times New Roman" w:hAnsi="Times New Roman" w:cs="Times New Roman"/>
          <w:i/>
          <w:sz w:val="24"/>
          <w:szCs w:val="24"/>
        </w:rPr>
      </w:pPr>
      <w:r w:rsidRPr="00A91159">
        <w:rPr>
          <w:rFonts w:ascii="Times New Roman" w:hAnsi="Times New Roman" w:cs="Times New Roman"/>
          <w:i/>
          <w:sz w:val="24"/>
          <w:szCs w:val="24"/>
        </w:rPr>
        <w:t xml:space="preserve">Which </w:t>
      </w:r>
      <w:r w:rsidR="00A9702E" w:rsidRPr="00A91159">
        <w:rPr>
          <w:rFonts w:ascii="Times New Roman" w:hAnsi="Times New Roman" w:cs="Times New Roman"/>
          <w:i/>
          <w:sz w:val="24"/>
          <w:szCs w:val="24"/>
        </w:rPr>
        <w:t>category had the largest percentag</w:t>
      </w:r>
      <w:r w:rsidR="00532A58" w:rsidRPr="00A91159">
        <w:rPr>
          <w:rFonts w:ascii="Times New Roman" w:hAnsi="Times New Roman" w:cs="Times New Roman"/>
          <w:i/>
          <w:sz w:val="24"/>
          <w:szCs w:val="24"/>
        </w:rPr>
        <w:t>e decline in revenues in 2019 a</w:t>
      </w:r>
      <w:r w:rsidR="00A9702E" w:rsidRPr="00A91159">
        <w:rPr>
          <w:rFonts w:ascii="Times New Roman" w:hAnsi="Times New Roman" w:cs="Times New Roman"/>
          <w:i/>
          <w:sz w:val="24"/>
          <w:szCs w:val="24"/>
        </w:rPr>
        <w:t xml:space="preserve">nd by what percentage? </w:t>
      </w:r>
      <w:r w:rsidR="00E97D30" w:rsidRPr="00A91159">
        <w:rPr>
          <w:rFonts w:ascii="Times New Roman" w:hAnsi="Times New Roman" w:cs="Times New Roman"/>
          <w:i/>
          <w:sz w:val="24"/>
          <w:szCs w:val="24"/>
        </w:rPr>
        <w:t xml:space="preserve">  </w:t>
      </w:r>
    </w:p>
    <w:p w14:paraId="1C1A3632" w14:textId="62F54CE0" w:rsidR="00885B02" w:rsidRPr="00A91159" w:rsidRDefault="00687B84" w:rsidP="00A91159">
      <w:pPr>
        <w:spacing w:before="100" w:beforeAutospacing="1" w:after="100" w:afterAutospacing="1" w:line="480" w:lineRule="auto"/>
        <w:ind w:firstLine="720"/>
        <w:rPr>
          <w:rFonts w:ascii="Times New Roman" w:hAnsi="Times New Roman" w:cs="Times New Roman"/>
          <w:b/>
          <w:bCs/>
          <w:sz w:val="24"/>
          <w:szCs w:val="24"/>
        </w:rPr>
      </w:pPr>
      <w:r w:rsidRPr="00A91159">
        <w:rPr>
          <w:rFonts w:ascii="Times New Roman" w:hAnsi="Times New Roman" w:cs="Times New Roman"/>
          <w:sz w:val="24"/>
          <w:szCs w:val="24"/>
        </w:rPr>
        <w:t xml:space="preserve">The Toddler, </w:t>
      </w:r>
      <w:r w:rsidR="00885B02" w:rsidRPr="00A91159">
        <w:rPr>
          <w:rFonts w:ascii="Times New Roman" w:hAnsi="Times New Roman" w:cs="Times New Roman"/>
          <w:sz w:val="24"/>
          <w:szCs w:val="24"/>
        </w:rPr>
        <w:t xml:space="preserve">Infant and Preschool category had the largest decline in revenues in 2019 with revenue </w:t>
      </w:r>
      <w:r w:rsidRPr="00A91159">
        <w:rPr>
          <w:rFonts w:ascii="Times New Roman" w:hAnsi="Times New Roman" w:cs="Times New Roman"/>
          <w:sz w:val="24"/>
          <w:szCs w:val="24"/>
        </w:rPr>
        <w:t>declining to</w:t>
      </w:r>
      <w:r w:rsidR="00885B02" w:rsidRPr="00A91159">
        <w:rPr>
          <w:rFonts w:ascii="Times New Roman" w:hAnsi="Times New Roman" w:cs="Times New Roman"/>
          <w:sz w:val="24"/>
          <w:szCs w:val="24"/>
        </w:rPr>
        <w:t xml:space="preserve"> $ 1,257.6</w:t>
      </w:r>
      <w:r w:rsidRPr="00A91159">
        <w:rPr>
          <w:rFonts w:ascii="Times New Roman" w:hAnsi="Times New Roman" w:cs="Times New Roman"/>
          <w:sz w:val="24"/>
          <w:szCs w:val="24"/>
        </w:rPr>
        <w:t xml:space="preserve"> million </w:t>
      </w:r>
      <w:r w:rsidR="00024893" w:rsidRPr="00A91159">
        <w:rPr>
          <w:rFonts w:ascii="Times New Roman" w:hAnsi="Times New Roman" w:cs="Times New Roman"/>
          <w:sz w:val="24"/>
          <w:szCs w:val="24"/>
        </w:rPr>
        <w:t>from $</w:t>
      </w:r>
      <w:r w:rsidR="00885B02" w:rsidRPr="00A91159">
        <w:rPr>
          <w:rFonts w:ascii="Times New Roman" w:hAnsi="Times New Roman" w:cs="Times New Roman"/>
          <w:sz w:val="24"/>
          <w:szCs w:val="24"/>
        </w:rPr>
        <w:t>1,417.8</w:t>
      </w:r>
      <w:r w:rsidRPr="00A91159">
        <w:rPr>
          <w:rFonts w:ascii="Times New Roman" w:hAnsi="Times New Roman" w:cs="Times New Roman"/>
          <w:sz w:val="24"/>
          <w:szCs w:val="24"/>
        </w:rPr>
        <w:t xml:space="preserve"> million in 2018. The percentage decline was 11%.</w:t>
      </w:r>
    </w:p>
    <w:p w14:paraId="29338041" w14:textId="36B535E0" w:rsidR="00A13075" w:rsidRPr="00A91159" w:rsidRDefault="00A13075" w:rsidP="00A91159">
      <w:pPr>
        <w:spacing w:before="100" w:beforeAutospacing="1" w:after="100" w:afterAutospacing="1" w:line="480" w:lineRule="auto"/>
        <w:rPr>
          <w:rFonts w:ascii="Times New Roman" w:hAnsi="Times New Roman" w:cs="Times New Roman"/>
          <w:i/>
          <w:sz w:val="24"/>
          <w:szCs w:val="24"/>
        </w:rPr>
      </w:pPr>
      <w:r w:rsidRPr="00A91159">
        <w:rPr>
          <w:rFonts w:ascii="Times New Roman" w:hAnsi="Times New Roman" w:cs="Times New Roman"/>
          <w:i/>
          <w:sz w:val="24"/>
          <w:szCs w:val="24"/>
        </w:rPr>
        <w:t xml:space="preserve">Which </w:t>
      </w:r>
      <w:r w:rsidR="00A9702E" w:rsidRPr="00A91159">
        <w:rPr>
          <w:rFonts w:ascii="Times New Roman" w:hAnsi="Times New Roman" w:cs="Times New Roman"/>
          <w:i/>
          <w:sz w:val="24"/>
          <w:szCs w:val="24"/>
        </w:rPr>
        <w:t xml:space="preserve">category </w:t>
      </w:r>
      <w:r w:rsidR="004238F1" w:rsidRPr="00A91159">
        <w:rPr>
          <w:rFonts w:ascii="Times New Roman" w:hAnsi="Times New Roman" w:cs="Times New Roman"/>
          <w:i/>
          <w:sz w:val="24"/>
          <w:szCs w:val="24"/>
        </w:rPr>
        <w:t xml:space="preserve">had </w:t>
      </w:r>
      <w:r w:rsidR="00A9702E" w:rsidRPr="00A91159">
        <w:rPr>
          <w:rFonts w:ascii="Times New Roman" w:hAnsi="Times New Roman" w:cs="Times New Roman"/>
          <w:i/>
          <w:sz w:val="24"/>
          <w:szCs w:val="24"/>
        </w:rPr>
        <w:t>t</w:t>
      </w:r>
      <w:r w:rsidRPr="00A91159">
        <w:rPr>
          <w:rFonts w:ascii="Times New Roman" w:hAnsi="Times New Roman" w:cs="Times New Roman"/>
          <w:i/>
          <w:sz w:val="24"/>
          <w:szCs w:val="24"/>
        </w:rPr>
        <w:t xml:space="preserve">he largest </w:t>
      </w:r>
      <w:r w:rsidR="00A9702E" w:rsidRPr="00A91159">
        <w:rPr>
          <w:rFonts w:ascii="Times New Roman" w:hAnsi="Times New Roman" w:cs="Times New Roman"/>
          <w:i/>
          <w:sz w:val="24"/>
          <w:szCs w:val="24"/>
        </w:rPr>
        <w:t xml:space="preserve">revenue </w:t>
      </w:r>
      <w:r w:rsidRPr="00A91159">
        <w:rPr>
          <w:rFonts w:ascii="Times New Roman" w:hAnsi="Times New Roman" w:cs="Times New Roman"/>
          <w:i/>
          <w:sz w:val="24"/>
          <w:szCs w:val="24"/>
        </w:rPr>
        <w:t xml:space="preserve">increase </w:t>
      </w:r>
      <w:r w:rsidR="00A9702E" w:rsidRPr="00A91159">
        <w:rPr>
          <w:rFonts w:ascii="Times New Roman" w:hAnsi="Times New Roman" w:cs="Times New Roman"/>
          <w:i/>
          <w:sz w:val="24"/>
          <w:szCs w:val="24"/>
        </w:rPr>
        <w:t xml:space="preserve">in 2019 </w:t>
      </w:r>
      <w:r w:rsidRPr="00A91159">
        <w:rPr>
          <w:rFonts w:ascii="Times New Roman" w:hAnsi="Times New Roman" w:cs="Times New Roman"/>
          <w:i/>
          <w:sz w:val="24"/>
          <w:szCs w:val="24"/>
        </w:rPr>
        <w:t>and what percentage was it</w:t>
      </w:r>
      <w:r w:rsidR="00E97D30" w:rsidRPr="00A91159">
        <w:rPr>
          <w:rFonts w:ascii="Times New Roman" w:hAnsi="Times New Roman" w:cs="Times New Roman"/>
          <w:i/>
          <w:sz w:val="24"/>
          <w:szCs w:val="24"/>
        </w:rPr>
        <w:t xml:space="preserve">?  </w:t>
      </w:r>
    </w:p>
    <w:p w14:paraId="015230DB" w14:textId="4B80A256" w:rsidR="00687B84" w:rsidRPr="00A91159" w:rsidRDefault="00687B84" w:rsidP="00A91159">
      <w:pPr>
        <w:spacing w:before="100" w:beforeAutospacing="1" w:after="100" w:afterAutospacing="1" w:line="480" w:lineRule="auto"/>
        <w:ind w:firstLine="720"/>
        <w:rPr>
          <w:rFonts w:ascii="Times New Roman" w:hAnsi="Times New Roman" w:cs="Times New Roman"/>
          <w:bCs/>
          <w:sz w:val="24"/>
          <w:szCs w:val="24"/>
        </w:rPr>
      </w:pPr>
      <w:r w:rsidRPr="00A91159">
        <w:rPr>
          <w:rFonts w:ascii="Times New Roman" w:hAnsi="Times New Roman" w:cs="Times New Roman"/>
          <w:bCs/>
          <w:sz w:val="24"/>
          <w:szCs w:val="24"/>
        </w:rPr>
        <w:t>Action Figures, Building Sets, and Games</w:t>
      </w:r>
      <w:r w:rsidR="00024893" w:rsidRPr="00A91159">
        <w:rPr>
          <w:rFonts w:ascii="Times New Roman" w:hAnsi="Times New Roman" w:cs="Times New Roman"/>
          <w:bCs/>
          <w:sz w:val="24"/>
          <w:szCs w:val="24"/>
        </w:rPr>
        <w:t xml:space="preserve"> category had the largest revenue increase in 2019 at $</w:t>
      </w:r>
      <w:r w:rsidR="00024893" w:rsidRPr="00A91159">
        <w:rPr>
          <w:rFonts w:ascii="Times New Roman" w:hAnsi="Times New Roman" w:cs="Times New Roman"/>
          <w:sz w:val="24"/>
          <w:szCs w:val="24"/>
        </w:rPr>
        <w:t>981.6 million from $861.3 million in 2018. The percentage increase in revenues was 14%.</w:t>
      </w:r>
    </w:p>
    <w:p w14:paraId="1595BCB4" w14:textId="6DCC149B" w:rsidR="00E97D30" w:rsidRPr="00A91159" w:rsidRDefault="00E97D30" w:rsidP="00A91159">
      <w:pPr>
        <w:spacing w:before="100" w:beforeAutospacing="1" w:after="100" w:afterAutospacing="1" w:line="480" w:lineRule="auto"/>
        <w:rPr>
          <w:rFonts w:ascii="Times New Roman" w:hAnsi="Times New Roman" w:cs="Times New Roman"/>
          <w:i/>
          <w:sz w:val="24"/>
          <w:szCs w:val="24"/>
        </w:rPr>
      </w:pPr>
      <w:r w:rsidRPr="00A91159">
        <w:rPr>
          <w:rFonts w:ascii="Times New Roman" w:hAnsi="Times New Roman" w:cs="Times New Roman"/>
          <w:i/>
          <w:sz w:val="24"/>
          <w:szCs w:val="24"/>
        </w:rPr>
        <w:t>Overall Barbie comprises what proportion of 2019 sales?  (You need to do the math</w:t>
      </w:r>
      <w:r w:rsidR="00E815BC" w:rsidRPr="00A91159">
        <w:rPr>
          <w:rFonts w:ascii="Times New Roman" w:hAnsi="Times New Roman" w:cs="Times New Roman"/>
          <w:i/>
          <w:sz w:val="24"/>
          <w:szCs w:val="24"/>
        </w:rPr>
        <w:t>.</w:t>
      </w:r>
      <w:r w:rsidRPr="00A91159">
        <w:rPr>
          <w:rFonts w:ascii="Times New Roman" w:hAnsi="Times New Roman" w:cs="Times New Roman"/>
          <w:i/>
          <w:sz w:val="24"/>
          <w:szCs w:val="24"/>
        </w:rPr>
        <w:t xml:space="preserve">)  </w:t>
      </w:r>
    </w:p>
    <w:p w14:paraId="0FB667FE" w14:textId="75ABC092" w:rsidR="00532A58" w:rsidRPr="00A91159" w:rsidRDefault="00544EE1" w:rsidP="00A91159">
      <w:pPr>
        <w:spacing w:before="100" w:beforeAutospacing="1" w:after="100" w:afterAutospacing="1" w:line="480" w:lineRule="auto"/>
        <w:rPr>
          <w:rFonts w:ascii="Times New Roman" w:hAnsi="Times New Roman" w:cs="Times New Roman"/>
          <w:sz w:val="24"/>
          <w:szCs w:val="24"/>
        </w:rPr>
      </w:pPr>
      <w:r w:rsidRPr="00A91159">
        <w:rPr>
          <w:rFonts w:ascii="Times New Roman" w:hAnsi="Times New Roman" w:cs="Times New Roman"/>
          <w:sz w:val="24"/>
          <w:szCs w:val="24"/>
        </w:rPr>
        <w:t>Gross sales</w:t>
      </w:r>
      <w:r w:rsidR="00532A58" w:rsidRPr="00A91159">
        <w:rPr>
          <w:rFonts w:ascii="Times New Roman" w:hAnsi="Times New Roman" w:cs="Times New Roman"/>
          <w:sz w:val="24"/>
          <w:szCs w:val="24"/>
        </w:rPr>
        <w:t xml:space="preserve">= </w:t>
      </w:r>
      <w:r w:rsidRPr="00A91159">
        <w:rPr>
          <w:rFonts w:ascii="Times New Roman" w:hAnsi="Times New Roman" w:cs="Times New Roman"/>
          <w:sz w:val="24"/>
          <w:szCs w:val="24"/>
        </w:rPr>
        <w:t>$ 5064.6 million</w:t>
      </w:r>
    </w:p>
    <w:p w14:paraId="58BE6069" w14:textId="17AA7D3E" w:rsidR="00544EE1" w:rsidRPr="00A91159" w:rsidRDefault="00544EE1" w:rsidP="00A91159">
      <w:pPr>
        <w:spacing w:before="100" w:beforeAutospacing="1" w:after="100" w:afterAutospacing="1" w:line="480" w:lineRule="auto"/>
        <w:rPr>
          <w:rFonts w:ascii="Times New Roman" w:hAnsi="Times New Roman" w:cs="Times New Roman"/>
          <w:sz w:val="24"/>
          <w:szCs w:val="24"/>
        </w:rPr>
      </w:pPr>
      <w:r w:rsidRPr="00A91159">
        <w:rPr>
          <w:rFonts w:ascii="Times New Roman" w:hAnsi="Times New Roman" w:cs="Times New Roman"/>
          <w:sz w:val="24"/>
          <w:szCs w:val="24"/>
        </w:rPr>
        <w:t xml:space="preserve">Barbie sales= $ </w:t>
      </w:r>
      <w:r w:rsidR="00730E17" w:rsidRPr="00A91159">
        <w:rPr>
          <w:rFonts w:ascii="Times New Roman" w:hAnsi="Times New Roman" w:cs="Times New Roman"/>
          <w:sz w:val="24"/>
          <w:szCs w:val="24"/>
        </w:rPr>
        <w:t>1,159.8 million</w:t>
      </w:r>
    </w:p>
    <w:p w14:paraId="2BE8A90F" w14:textId="5C7B6D16" w:rsidR="00730E17" w:rsidRPr="00A91159" w:rsidRDefault="00730E17" w:rsidP="00A91159">
      <w:pPr>
        <w:spacing w:before="100" w:beforeAutospacing="1" w:after="100" w:afterAutospacing="1" w:line="480" w:lineRule="auto"/>
        <w:rPr>
          <w:rFonts w:ascii="Times New Roman" w:hAnsi="Times New Roman" w:cs="Times New Roman"/>
          <w:sz w:val="24"/>
          <w:szCs w:val="24"/>
        </w:rPr>
      </w:pPr>
      <w:r w:rsidRPr="00A91159">
        <w:rPr>
          <w:rFonts w:ascii="Times New Roman" w:hAnsi="Times New Roman" w:cs="Times New Roman"/>
          <w:sz w:val="24"/>
          <w:szCs w:val="24"/>
        </w:rPr>
        <w:t>Overal Barbie sales proportion in 2019= Barbie sale/ gross sale</w:t>
      </w:r>
      <w:r w:rsidR="00CD1741" w:rsidRPr="00A91159">
        <w:rPr>
          <w:rFonts w:ascii="Times New Roman" w:hAnsi="Times New Roman" w:cs="Times New Roman"/>
          <w:sz w:val="24"/>
          <w:szCs w:val="24"/>
        </w:rPr>
        <w:t>s</w:t>
      </w:r>
    </w:p>
    <w:p w14:paraId="0CC97F07" w14:textId="66304337" w:rsidR="00730E17" w:rsidRPr="00A91159" w:rsidRDefault="00730E17" w:rsidP="00A91159">
      <w:pPr>
        <w:spacing w:before="100" w:beforeAutospacing="1" w:after="100" w:afterAutospacing="1" w:line="480" w:lineRule="auto"/>
        <w:rPr>
          <w:rFonts w:ascii="Times New Roman" w:hAnsi="Times New Roman" w:cs="Times New Roman"/>
          <w:sz w:val="24"/>
          <w:szCs w:val="24"/>
        </w:rPr>
      </w:pPr>
      <w:r w:rsidRPr="00A91159">
        <w:rPr>
          <w:rFonts w:ascii="Times New Roman" w:hAnsi="Times New Roman" w:cs="Times New Roman"/>
          <w:sz w:val="24"/>
          <w:szCs w:val="24"/>
        </w:rPr>
        <w:tab/>
      </w:r>
      <w:r w:rsidRPr="00A91159">
        <w:rPr>
          <w:rFonts w:ascii="Times New Roman" w:hAnsi="Times New Roman" w:cs="Times New Roman"/>
          <w:sz w:val="24"/>
          <w:szCs w:val="24"/>
        </w:rPr>
        <w:tab/>
      </w:r>
      <w:r w:rsidRPr="00A91159">
        <w:rPr>
          <w:rFonts w:ascii="Times New Roman" w:hAnsi="Times New Roman" w:cs="Times New Roman"/>
          <w:sz w:val="24"/>
          <w:szCs w:val="24"/>
        </w:rPr>
        <w:tab/>
      </w:r>
      <w:r w:rsidRPr="00A91159">
        <w:rPr>
          <w:rFonts w:ascii="Times New Roman" w:hAnsi="Times New Roman" w:cs="Times New Roman"/>
          <w:sz w:val="24"/>
          <w:szCs w:val="24"/>
        </w:rPr>
        <w:tab/>
      </w:r>
      <w:r w:rsidRPr="00A91159">
        <w:rPr>
          <w:rFonts w:ascii="Times New Roman" w:hAnsi="Times New Roman" w:cs="Times New Roman"/>
          <w:sz w:val="24"/>
          <w:szCs w:val="24"/>
        </w:rPr>
        <w:tab/>
        <w:t>= 1,159.8/5064.6</w:t>
      </w:r>
    </w:p>
    <w:p w14:paraId="7DD2EF2E" w14:textId="6634542D" w:rsidR="00F01186" w:rsidRPr="00A91159" w:rsidRDefault="00F01186" w:rsidP="00A91159">
      <w:pPr>
        <w:spacing w:before="100" w:beforeAutospacing="1" w:after="100" w:afterAutospacing="1" w:line="480" w:lineRule="auto"/>
        <w:rPr>
          <w:rFonts w:ascii="Times New Roman" w:hAnsi="Times New Roman" w:cs="Times New Roman"/>
          <w:b/>
          <w:bCs/>
          <w:sz w:val="24"/>
          <w:szCs w:val="24"/>
        </w:rPr>
      </w:pPr>
      <w:r w:rsidRPr="00A91159">
        <w:rPr>
          <w:rFonts w:ascii="Times New Roman" w:hAnsi="Times New Roman" w:cs="Times New Roman"/>
          <w:sz w:val="24"/>
          <w:szCs w:val="24"/>
        </w:rPr>
        <w:tab/>
      </w:r>
      <w:r w:rsidRPr="00A91159">
        <w:rPr>
          <w:rFonts w:ascii="Times New Roman" w:hAnsi="Times New Roman" w:cs="Times New Roman"/>
          <w:sz w:val="24"/>
          <w:szCs w:val="24"/>
        </w:rPr>
        <w:tab/>
      </w:r>
      <w:r w:rsidRPr="00A91159">
        <w:rPr>
          <w:rFonts w:ascii="Times New Roman" w:hAnsi="Times New Roman" w:cs="Times New Roman"/>
          <w:sz w:val="24"/>
          <w:szCs w:val="24"/>
        </w:rPr>
        <w:tab/>
      </w:r>
      <w:r w:rsidRPr="00A91159">
        <w:rPr>
          <w:rFonts w:ascii="Times New Roman" w:hAnsi="Times New Roman" w:cs="Times New Roman"/>
          <w:sz w:val="24"/>
          <w:szCs w:val="24"/>
        </w:rPr>
        <w:tab/>
      </w:r>
      <w:r w:rsidRPr="00A91159">
        <w:rPr>
          <w:rFonts w:ascii="Times New Roman" w:hAnsi="Times New Roman" w:cs="Times New Roman"/>
          <w:sz w:val="24"/>
          <w:szCs w:val="24"/>
        </w:rPr>
        <w:tab/>
        <w:t xml:space="preserve">= </w:t>
      </w:r>
      <w:r w:rsidR="00CD1741" w:rsidRPr="00A91159">
        <w:rPr>
          <w:rFonts w:ascii="Times New Roman" w:hAnsi="Times New Roman" w:cs="Times New Roman"/>
          <w:sz w:val="24"/>
          <w:szCs w:val="24"/>
        </w:rPr>
        <w:t>23/100 (approx.)</w:t>
      </w:r>
    </w:p>
    <w:p w14:paraId="28B44105" w14:textId="493F6C01" w:rsidR="00644104" w:rsidRPr="00A91159" w:rsidRDefault="00644104" w:rsidP="00A91159">
      <w:pPr>
        <w:spacing w:before="100" w:beforeAutospacing="1" w:after="100" w:afterAutospacing="1" w:line="480" w:lineRule="auto"/>
        <w:rPr>
          <w:rFonts w:ascii="Times New Roman" w:hAnsi="Times New Roman" w:cs="Times New Roman"/>
          <w:i/>
          <w:sz w:val="24"/>
          <w:szCs w:val="24"/>
        </w:rPr>
      </w:pPr>
      <w:r w:rsidRPr="00A91159">
        <w:rPr>
          <w:rFonts w:ascii="Times New Roman" w:hAnsi="Times New Roman" w:cs="Times New Roman"/>
          <w:i/>
          <w:sz w:val="24"/>
          <w:szCs w:val="24"/>
        </w:rPr>
        <w:t xml:space="preserve">Mattel’s largest customers </w:t>
      </w:r>
      <w:r w:rsidR="00E97D30" w:rsidRPr="00A91159">
        <w:rPr>
          <w:rFonts w:ascii="Times New Roman" w:hAnsi="Times New Roman" w:cs="Times New Roman"/>
          <w:i/>
          <w:sz w:val="24"/>
          <w:szCs w:val="24"/>
        </w:rPr>
        <w:t xml:space="preserve">in 2019 were </w:t>
      </w:r>
      <w:r w:rsidRPr="00A91159">
        <w:rPr>
          <w:rFonts w:ascii="Times New Roman" w:hAnsi="Times New Roman" w:cs="Times New Roman"/>
          <w:i/>
          <w:sz w:val="24"/>
          <w:szCs w:val="24"/>
        </w:rPr>
        <w:t>Walmart and Target.  I</w:t>
      </w:r>
      <w:r w:rsidR="00AF481C" w:rsidRPr="00A91159">
        <w:rPr>
          <w:rFonts w:ascii="Times New Roman" w:hAnsi="Times New Roman" w:cs="Times New Roman"/>
          <w:i/>
          <w:sz w:val="24"/>
          <w:szCs w:val="24"/>
        </w:rPr>
        <w:t>n</w:t>
      </w:r>
      <w:r w:rsidRPr="00A91159">
        <w:rPr>
          <w:rFonts w:ascii="Times New Roman" w:hAnsi="Times New Roman" w:cs="Times New Roman"/>
          <w:i/>
          <w:sz w:val="24"/>
          <w:szCs w:val="24"/>
        </w:rPr>
        <w:t xml:space="preserve"> 201</w:t>
      </w:r>
      <w:r w:rsidR="00E97D30" w:rsidRPr="00A91159">
        <w:rPr>
          <w:rFonts w:ascii="Times New Roman" w:hAnsi="Times New Roman" w:cs="Times New Roman"/>
          <w:i/>
          <w:sz w:val="24"/>
          <w:szCs w:val="24"/>
        </w:rPr>
        <w:t>9</w:t>
      </w:r>
      <w:r w:rsidRPr="00A91159">
        <w:rPr>
          <w:rFonts w:ascii="Times New Roman" w:hAnsi="Times New Roman" w:cs="Times New Roman"/>
          <w:i/>
          <w:sz w:val="24"/>
          <w:szCs w:val="24"/>
        </w:rPr>
        <w:t xml:space="preserve"> they accounted for </w:t>
      </w:r>
      <w:r w:rsidR="00E97D30" w:rsidRPr="00A91159">
        <w:rPr>
          <w:rFonts w:ascii="Times New Roman" w:hAnsi="Times New Roman" w:cs="Times New Roman"/>
          <w:i/>
          <w:sz w:val="24"/>
          <w:szCs w:val="24"/>
        </w:rPr>
        <w:t xml:space="preserve">what percentage of sales in total? </w:t>
      </w:r>
    </w:p>
    <w:p w14:paraId="7EF0B797" w14:textId="7802B53D" w:rsidR="00996826" w:rsidRPr="00A91159" w:rsidRDefault="00996826" w:rsidP="00A91159">
      <w:pPr>
        <w:spacing w:before="100" w:beforeAutospacing="1" w:after="100" w:afterAutospacing="1" w:line="480" w:lineRule="auto"/>
        <w:ind w:firstLine="720"/>
        <w:rPr>
          <w:rFonts w:ascii="Times New Roman" w:hAnsi="Times New Roman" w:cs="Times New Roman"/>
          <w:sz w:val="24"/>
          <w:szCs w:val="24"/>
        </w:rPr>
      </w:pPr>
      <w:r w:rsidRPr="00A91159">
        <w:rPr>
          <w:rFonts w:ascii="Times New Roman" w:hAnsi="Times New Roman" w:cs="Times New Roman"/>
          <w:sz w:val="24"/>
          <w:szCs w:val="24"/>
        </w:rPr>
        <w:t xml:space="preserve">In 2019, </w:t>
      </w:r>
      <w:r w:rsidR="00AE086D" w:rsidRPr="00A91159">
        <w:rPr>
          <w:rFonts w:ascii="Times New Roman" w:hAnsi="Times New Roman" w:cs="Times New Roman"/>
          <w:sz w:val="24"/>
          <w:szCs w:val="24"/>
        </w:rPr>
        <w:t xml:space="preserve">Mattel’s largest customers Walmart and Target </w:t>
      </w:r>
      <w:r w:rsidRPr="00A91159">
        <w:rPr>
          <w:rFonts w:ascii="Times New Roman" w:hAnsi="Times New Roman" w:cs="Times New Roman"/>
          <w:sz w:val="24"/>
          <w:szCs w:val="24"/>
        </w:rPr>
        <w:t xml:space="preserve">accounted for 32% of the total sales </w:t>
      </w:r>
      <w:r w:rsidR="00AE086D" w:rsidRPr="00A91159">
        <w:rPr>
          <w:rFonts w:ascii="Times New Roman" w:hAnsi="Times New Roman" w:cs="Times New Roman"/>
          <w:sz w:val="24"/>
          <w:szCs w:val="24"/>
        </w:rPr>
        <w:t xml:space="preserve">with Walmart at $1.01 billion and Target at $0.44 billion sales. </w:t>
      </w:r>
    </w:p>
    <w:p w14:paraId="3888A0E2" w14:textId="7D6595F5" w:rsidR="00956F9D" w:rsidRPr="00A91159" w:rsidRDefault="00644104" w:rsidP="00A91159">
      <w:pPr>
        <w:spacing w:before="100" w:beforeAutospacing="1" w:after="100" w:afterAutospacing="1" w:line="480" w:lineRule="auto"/>
        <w:rPr>
          <w:rFonts w:ascii="Times New Roman" w:hAnsi="Times New Roman" w:cs="Times New Roman"/>
          <w:i/>
          <w:sz w:val="24"/>
          <w:szCs w:val="24"/>
        </w:rPr>
      </w:pPr>
      <w:r w:rsidRPr="00A91159">
        <w:rPr>
          <w:rFonts w:ascii="Times New Roman" w:hAnsi="Times New Roman" w:cs="Times New Roman"/>
          <w:i/>
          <w:sz w:val="24"/>
          <w:szCs w:val="24"/>
        </w:rPr>
        <w:t xml:space="preserve">Mattel sells its products all over the world.  What </w:t>
      </w:r>
      <w:r w:rsidR="00956F9D" w:rsidRPr="00A91159">
        <w:rPr>
          <w:rFonts w:ascii="Times New Roman" w:hAnsi="Times New Roman" w:cs="Times New Roman"/>
          <w:i/>
          <w:sz w:val="24"/>
          <w:szCs w:val="24"/>
        </w:rPr>
        <w:t>percentage of net sales was</w:t>
      </w:r>
      <w:r w:rsidRPr="00A91159">
        <w:rPr>
          <w:rFonts w:ascii="Times New Roman" w:hAnsi="Times New Roman" w:cs="Times New Roman"/>
          <w:i/>
          <w:sz w:val="24"/>
          <w:szCs w:val="24"/>
        </w:rPr>
        <w:t xml:space="preserve"> f</w:t>
      </w:r>
      <w:r w:rsidR="00AF481C" w:rsidRPr="00A91159">
        <w:rPr>
          <w:rFonts w:ascii="Times New Roman" w:hAnsi="Times New Roman" w:cs="Times New Roman"/>
          <w:i/>
          <w:sz w:val="24"/>
          <w:szCs w:val="24"/>
        </w:rPr>
        <w:t>ro</w:t>
      </w:r>
      <w:r w:rsidRPr="00A91159">
        <w:rPr>
          <w:rFonts w:ascii="Times New Roman" w:hAnsi="Times New Roman" w:cs="Times New Roman"/>
          <w:i/>
          <w:sz w:val="24"/>
          <w:szCs w:val="24"/>
        </w:rPr>
        <w:t>m the international segment in 201</w:t>
      </w:r>
      <w:r w:rsidR="00E97D30" w:rsidRPr="00A91159">
        <w:rPr>
          <w:rFonts w:ascii="Times New Roman" w:hAnsi="Times New Roman" w:cs="Times New Roman"/>
          <w:i/>
          <w:sz w:val="24"/>
          <w:szCs w:val="24"/>
        </w:rPr>
        <w:t>9</w:t>
      </w:r>
      <w:r w:rsidRPr="00A91159">
        <w:rPr>
          <w:rFonts w:ascii="Times New Roman" w:hAnsi="Times New Roman" w:cs="Times New Roman"/>
          <w:i/>
          <w:sz w:val="24"/>
          <w:szCs w:val="24"/>
        </w:rPr>
        <w:t>?</w:t>
      </w:r>
    </w:p>
    <w:p w14:paraId="262F32D6" w14:textId="775C6637" w:rsidR="00644104" w:rsidRPr="00A91159" w:rsidRDefault="005A7D74" w:rsidP="00A91159">
      <w:pPr>
        <w:spacing w:before="100" w:beforeAutospacing="1" w:after="100" w:afterAutospacing="1" w:line="480" w:lineRule="auto"/>
        <w:ind w:firstLine="720"/>
        <w:rPr>
          <w:rFonts w:ascii="Times New Roman" w:hAnsi="Times New Roman" w:cs="Times New Roman"/>
          <w:sz w:val="24"/>
          <w:szCs w:val="24"/>
        </w:rPr>
      </w:pPr>
      <w:r w:rsidRPr="00A91159">
        <w:rPr>
          <w:rFonts w:ascii="Times New Roman" w:hAnsi="Times New Roman" w:cs="Times New Roman"/>
          <w:sz w:val="24"/>
          <w:szCs w:val="24"/>
        </w:rPr>
        <w:t>During 2019, Mattel’s International segment net sales were 44% of Mattel’s total consolidated net sales</w:t>
      </w:r>
    </w:p>
    <w:p w14:paraId="29D7F966" w14:textId="44930304" w:rsidR="00E815BC" w:rsidRPr="00A91159" w:rsidRDefault="00E815BC" w:rsidP="00A91159">
      <w:pPr>
        <w:spacing w:before="100" w:beforeAutospacing="1" w:after="100" w:afterAutospacing="1" w:line="480" w:lineRule="auto"/>
        <w:rPr>
          <w:rFonts w:ascii="Times New Roman" w:hAnsi="Times New Roman" w:cs="Times New Roman"/>
          <w:i/>
          <w:sz w:val="24"/>
          <w:szCs w:val="24"/>
        </w:rPr>
      </w:pPr>
      <w:r w:rsidRPr="00A91159">
        <w:rPr>
          <w:rFonts w:ascii="Times New Roman" w:hAnsi="Times New Roman" w:cs="Times New Roman"/>
          <w:i/>
          <w:sz w:val="24"/>
          <w:szCs w:val="24"/>
        </w:rPr>
        <w:t xml:space="preserve">Mattel owns principal manufacturing facilities in which four foreign countries? </w:t>
      </w:r>
    </w:p>
    <w:p w14:paraId="6B969EE0" w14:textId="071F7445" w:rsidR="00A81263" w:rsidRPr="00A91159" w:rsidRDefault="00A81263" w:rsidP="00A91159">
      <w:pPr>
        <w:spacing w:before="100" w:beforeAutospacing="1" w:after="100" w:afterAutospacing="1" w:line="480" w:lineRule="auto"/>
        <w:ind w:firstLine="720"/>
        <w:rPr>
          <w:rFonts w:ascii="Times New Roman" w:hAnsi="Times New Roman" w:cs="Times New Roman"/>
          <w:sz w:val="24"/>
          <w:szCs w:val="24"/>
        </w:rPr>
      </w:pPr>
      <w:r w:rsidRPr="00A91159">
        <w:rPr>
          <w:rFonts w:ascii="Times New Roman" w:hAnsi="Times New Roman" w:cs="Times New Roman"/>
          <w:sz w:val="24"/>
          <w:szCs w:val="24"/>
        </w:rPr>
        <w:t>Mattel owns principal manufacturing facilities located in Indonesia, Malaysia, Mexico, and Thailand.</w:t>
      </w:r>
    </w:p>
    <w:p w14:paraId="540A295D" w14:textId="7A92A51B" w:rsidR="00E815BC" w:rsidRPr="00A91159" w:rsidRDefault="00E97D30" w:rsidP="00A91159">
      <w:pPr>
        <w:spacing w:before="100" w:beforeAutospacing="1" w:after="100" w:afterAutospacing="1" w:line="480" w:lineRule="auto"/>
        <w:rPr>
          <w:rFonts w:ascii="Times New Roman" w:hAnsi="Times New Roman" w:cs="Times New Roman"/>
          <w:i/>
          <w:sz w:val="24"/>
          <w:szCs w:val="24"/>
        </w:rPr>
      </w:pPr>
      <w:r w:rsidRPr="00A91159">
        <w:rPr>
          <w:rFonts w:ascii="Times New Roman" w:hAnsi="Times New Roman" w:cs="Times New Roman"/>
          <w:i/>
          <w:sz w:val="24"/>
          <w:szCs w:val="24"/>
        </w:rPr>
        <w:t xml:space="preserve">Mattel cites </w:t>
      </w:r>
      <w:r w:rsidR="00E815BC" w:rsidRPr="00A91159">
        <w:rPr>
          <w:rFonts w:ascii="Times New Roman" w:hAnsi="Times New Roman" w:cs="Times New Roman"/>
          <w:i/>
          <w:sz w:val="24"/>
          <w:szCs w:val="24"/>
        </w:rPr>
        <w:t>several</w:t>
      </w:r>
      <w:r w:rsidRPr="00A91159">
        <w:rPr>
          <w:rFonts w:ascii="Times New Roman" w:hAnsi="Times New Roman" w:cs="Times New Roman"/>
          <w:i/>
          <w:sz w:val="24"/>
          <w:szCs w:val="24"/>
        </w:rPr>
        <w:t xml:space="preserve"> risk factors to its business including the potential loss of licenses</w:t>
      </w:r>
      <w:r w:rsidR="00AB591E" w:rsidRPr="00A91159">
        <w:rPr>
          <w:rFonts w:ascii="Times New Roman" w:hAnsi="Times New Roman" w:cs="Times New Roman"/>
          <w:i/>
          <w:sz w:val="24"/>
          <w:szCs w:val="24"/>
        </w:rPr>
        <w:t xml:space="preserve">.  In March 2020 </w:t>
      </w:r>
      <w:r w:rsidR="00E815BC" w:rsidRPr="00A91159">
        <w:rPr>
          <w:rFonts w:ascii="Times New Roman" w:hAnsi="Times New Roman" w:cs="Times New Roman"/>
          <w:i/>
          <w:sz w:val="24"/>
          <w:szCs w:val="24"/>
        </w:rPr>
        <w:t xml:space="preserve">to produce action figures based on what brand?  </w:t>
      </w:r>
    </w:p>
    <w:p w14:paraId="2ECA3EB2" w14:textId="75EFE689" w:rsidR="00A3733B" w:rsidRPr="00A91159" w:rsidRDefault="00AB591E" w:rsidP="00A91159">
      <w:pPr>
        <w:spacing w:before="100" w:beforeAutospacing="1" w:after="100" w:afterAutospacing="1" w:line="480" w:lineRule="auto"/>
        <w:ind w:firstLine="720"/>
        <w:rPr>
          <w:rFonts w:ascii="Times New Roman" w:hAnsi="Times New Roman" w:cs="Times New Roman"/>
          <w:sz w:val="24"/>
          <w:szCs w:val="24"/>
        </w:rPr>
      </w:pPr>
      <w:r w:rsidRPr="00A91159">
        <w:rPr>
          <w:rFonts w:ascii="Times New Roman" w:hAnsi="Times New Roman" w:cs="Times New Roman"/>
          <w:sz w:val="24"/>
          <w:szCs w:val="24"/>
        </w:rPr>
        <w:t xml:space="preserve">DC comics </w:t>
      </w:r>
      <w:r w:rsidR="00336F27" w:rsidRPr="00A91159">
        <w:rPr>
          <w:rFonts w:ascii="Times New Roman" w:hAnsi="Times New Roman" w:cs="Times New Roman"/>
          <w:sz w:val="24"/>
          <w:szCs w:val="24"/>
        </w:rPr>
        <w:t>is the brand name that is responsible for failure of renewal of license to produce and sell action figures</w:t>
      </w:r>
      <w:r w:rsidR="00C22E5B" w:rsidRPr="00A91159">
        <w:rPr>
          <w:rFonts w:ascii="Times New Roman" w:hAnsi="Times New Roman" w:cs="Times New Roman"/>
          <w:sz w:val="24"/>
          <w:szCs w:val="24"/>
        </w:rPr>
        <w:t xml:space="preserve"> by Mattel</w:t>
      </w:r>
      <w:r w:rsidR="00336F27" w:rsidRPr="00A91159">
        <w:rPr>
          <w:rFonts w:ascii="Times New Roman" w:hAnsi="Times New Roman" w:cs="Times New Roman"/>
          <w:sz w:val="24"/>
          <w:szCs w:val="24"/>
        </w:rPr>
        <w:t>.</w:t>
      </w:r>
    </w:p>
    <w:p w14:paraId="64585078" w14:textId="49D230C4" w:rsidR="00E815BC" w:rsidRPr="00A91159" w:rsidRDefault="00E815BC" w:rsidP="00A91159">
      <w:pPr>
        <w:spacing w:before="100" w:beforeAutospacing="1" w:after="100" w:afterAutospacing="1" w:line="480" w:lineRule="auto"/>
        <w:rPr>
          <w:rFonts w:ascii="Times New Roman" w:hAnsi="Times New Roman" w:cs="Times New Roman"/>
          <w:i/>
          <w:sz w:val="24"/>
          <w:szCs w:val="24"/>
        </w:rPr>
      </w:pPr>
      <w:r w:rsidRPr="00A91159">
        <w:rPr>
          <w:rFonts w:ascii="Times New Roman" w:hAnsi="Times New Roman" w:cs="Times New Roman"/>
          <w:i/>
          <w:sz w:val="24"/>
          <w:szCs w:val="24"/>
        </w:rPr>
        <w:t xml:space="preserve">Chapter Twelve discusses Vertical Percentage analysis.  Look at Item 6 on page 27 of the 10 K, Selected Financial Data.  </w:t>
      </w:r>
      <w:r w:rsidR="00E52A00" w:rsidRPr="00A91159">
        <w:rPr>
          <w:rFonts w:ascii="Times New Roman" w:hAnsi="Times New Roman" w:cs="Times New Roman"/>
          <w:i/>
          <w:sz w:val="24"/>
          <w:szCs w:val="24"/>
        </w:rPr>
        <w:t xml:space="preserve">  You can see Gross profit and Operating Income as a percentage of sales for </w:t>
      </w:r>
      <w:r w:rsidR="00C27EDD" w:rsidRPr="00A91159">
        <w:rPr>
          <w:rFonts w:ascii="Times New Roman" w:hAnsi="Times New Roman" w:cs="Times New Roman"/>
          <w:i/>
          <w:sz w:val="24"/>
          <w:szCs w:val="24"/>
        </w:rPr>
        <w:t>M</w:t>
      </w:r>
      <w:r w:rsidR="00E52A00" w:rsidRPr="00A91159">
        <w:rPr>
          <w:rFonts w:ascii="Times New Roman" w:hAnsi="Times New Roman" w:cs="Times New Roman"/>
          <w:i/>
          <w:sz w:val="24"/>
          <w:szCs w:val="24"/>
        </w:rPr>
        <w:t>attel from 2015 through 2019.  Has the gross profit margin (</w:t>
      </w:r>
      <w:r w:rsidR="004238F1" w:rsidRPr="00A91159">
        <w:rPr>
          <w:rFonts w:ascii="Times New Roman" w:hAnsi="Times New Roman" w:cs="Times New Roman"/>
          <w:i/>
          <w:sz w:val="24"/>
          <w:szCs w:val="24"/>
        </w:rPr>
        <w:t>g</w:t>
      </w:r>
      <w:r w:rsidR="00E52A00" w:rsidRPr="00A91159">
        <w:rPr>
          <w:rFonts w:ascii="Times New Roman" w:hAnsi="Times New Roman" w:cs="Times New Roman"/>
          <w:i/>
          <w:sz w:val="24"/>
          <w:szCs w:val="24"/>
        </w:rPr>
        <w:t xml:space="preserve">ross profit as a percentage of sales) improved or worsened during that time period?   </w:t>
      </w:r>
      <w:r w:rsidR="0058456B" w:rsidRPr="00A91159">
        <w:rPr>
          <w:rFonts w:ascii="Times New Roman" w:hAnsi="Times New Roman" w:cs="Times New Roman"/>
          <w:i/>
          <w:sz w:val="24"/>
          <w:szCs w:val="24"/>
        </w:rPr>
        <w:tab/>
      </w:r>
    </w:p>
    <w:p w14:paraId="1FA5B58F" w14:textId="38E40232" w:rsidR="0058456B" w:rsidRPr="00A91159" w:rsidRDefault="0058456B" w:rsidP="00A91159">
      <w:pPr>
        <w:spacing w:before="100" w:beforeAutospacing="1" w:after="100" w:afterAutospacing="1" w:line="480" w:lineRule="auto"/>
        <w:ind w:firstLine="720"/>
        <w:rPr>
          <w:rFonts w:ascii="Times New Roman" w:hAnsi="Times New Roman" w:cs="Times New Roman"/>
          <w:b/>
          <w:bCs/>
          <w:sz w:val="24"/>
          <w:szCs w:val="24"/>
        </w:rPr>
      </w:pPr>
      <w:r w:rsidRPr="00A91159">
        <w:rPr>
          <w:rFonts w:ascii="Times New Roman" w:hAnsi="Times New Roman" w:cs="Times New Roman"/>
          <w:sz w:val="24"/>
          <w:szCs w:val="24"/>
        </w:rPr>
        <w:t xml:space="preserve">The </w:t>
      </w:r>
      <w:r w:rsidR="0021060E" w:rsidRPr="00A91159">
        <w:rPr>
          <w:rFonts w:ascii="Times New Roman" w:hAnsi="Times New Roman" w:cs="Times New Roman"/>
          <w:sz w:val="24"/>
          <w:szCs w:val="24"/>
        </w:rPr>
        <w:t xml:space="preserve">gross profit as a percentage of sales has improved in 2019 from 39.8% in the2018 to 44% in 2019. The gross profit as a percentage of </w:t>
      </w:r>
      <w:r w:rsidR="00804381" w:rsidRPr="00A91159">
        <w:rPr>
          <w:rFonts w:ascii="Times New Roman" w:hAnsi="Times New Roman" w:cs="Times New Roman"/>
          <w:sz w:val="24"/>
          <w:szCs w:val="24"/>
        </w:rPr>
        <w:t>sales value</w:t>
      </w:r>
      <w:r w:rsidR="00C84304" w:rsidRPr="00A91159">
        <w:rPr>
          <w:rFonts w:ascii="Times New Roman" w:hAnsi="Times New Roman" w:cs="Times New Roman"/>
          <w:sz w:val="24"/>
          <w:szCs w:val="24"/>
        </w:rPr>
        <w:t xml:space="preserve"> has been decreasing over the years an indicator of decreasing gross profit. </w:t>
      </w:r>
      <w:r w:rsidR="0021060E" w:rsidRPr="00A91159">
        <w:rPr>
          <w:rFonts w:ascii="Times New Roman" w:hAnsi="Times New Roman" w:cs="Times New Roman"/>
          <w:sz w:val="24"/>
          <w:szCs w:val="24"/>
        </w:rPr>
        <w:t xml:space="preserve">                           </w:t>
      </w:r>
    </w:p>
    <w:p w14:paraId="6DA59B1C" w14:textId="23A27E6C" w:rsidR="00C27EDD" w:rsidRPr="00A91159" w:rsidRDefault="00C27EDD" w:rsidP="00A91159">
      <w:pPr>
        <w:spacing w:before="100" w:beforeAutospacing="1" w:after="100" w:afterAutospacing="1" w:line="480" w:lineRule="auto"/>
        <w:rPr>
          <w:rFonts w:ascii="Times New Roman" w:hAnsi="Times New Roman" w:cs="Times New Roman"/>
          <w:i/>
          <w:sz w:val="24"/>
          <w:szCs w:val="24"/>
        </w:rPr>
      </w:pPr>
      <w:r w:rsidRPr="00A91159">
        <w:rPr>
          <w:rFonts w:ascii="Times New Roman" w:hAnsi="Times New Roman" w:cs="Times New Roman"/>
          <w:i/>
          <w:sz w:val="24"/>
          <w:szCs w:val="24"/>
        </w:rPr>
        <w:t xml:space="preserve">What was Mattel’s’ net profit margin in 2019? </w:t>
      </w:r>
    </w:p>
    <w:p w14:paraId="12894E68" w14:textId="288226F9" w:rsidR="00C84304" w:rsidRPr="00A91159" w:rsidRDefault="007325B5" w:rsidP="00A91159">
      <w:pPr>
        <w:spacing w:before="100" w:beforeAutospacing="1" w:after="100" w:afterAutospacing="1" w:line="480" w:lineRule="auto"/>
        <w:ind w:firstLine="720"/>
        <w:rPr>
          <w:rFonts w:ascii="Times New Roman" w:hAnsi="Times New Roman" w:cs="Times New Roman"/>
          <w:sz w:val="24"/>
          <w:szCs w:val="24"/>
        </w:rPr>
      </w:pPr>
      <w:r w:rsidRPr="00A91159">
        <w:rPr>
          <w:rFonts w:ascii="Times New Roman" w:hAnsi="Times New Roman" w:cs="Times New Roman"/>
          <w:sz w:val="24"/>
          <w:szCs w:val="24"/>
        </w:rPr>
        <w:t xml:space="preserve">Mattel’s net loss in 2019 is $213,512 million. </w:t>
      </w:r>
    </w:p>
    <w:p w14:paraId="5F5C1558" w14:textId="7338E593" w:rsidR="00E52A00" w:rsidRPr="00A91159" w:rsidRDefault="00E52A00" w:rsidP="00A91159">
      <w:pPr>
        <w:spacing w:before="100" w:beforeAutospacing="1" w:after="100" w:afterAutospacing="1" w:line="480" w:lineRule="auto"/>
        <w:rPr>
          <w:rFonts w:ascii="Times New Roman" w:hAnsi="Times New Roman" w:cs="Times New Roman"/>
          <w:sz w:val="24"/>
          <w:szCs w:val="24"/>
        </w:rPr>
      </w:pPr>
      <w:r w:rsidRPr="00A91159">
        <w:rPr>
          <w:rFonts w:ascii="Times New Roman" w:hAnsi="Times New Roman" w:cs="Times New Roman"/>
          <w:i/>
          <w:sz w:val="24"/>
          <w:szCs w:val="24"/>
        </w:rPr>
        <w:t>Your textbook also provides information on several other ratios.  What was Mattel’s return on assets in 2019?  You will need to calculate this based on data in Item 6.  Note net profit is the same as net income, and it could be a net loss</w:t>
      </w:r>
      <w:r w:rsidRPr="00A91159">
        <w:rPr>
          <w:rFonts w:ascii="Times New Roman" w:hAnsi="Times New Roman" w:cs="Times New Roman"/>
          <w:sz w:val="24"/>
          <w:szCs w:val="24"/>
        </w:rPr>
        <w:t xml:space="preserve">.  </w:t>
      </w:r>
    </w:p>
    <w:p w14:paraId="09DB409B" w14:textId="6B5E4B12" w:rsidR="00832559" w:rsidRPr="00A91159" w:rsidRDefault="00832559" w:rsidP="00A91159">
      <w:pPr>
        <w:spacing w:before="100" w:beforeAutospacing="1" w:after="100" w:afterAutospacing="1" w:line="480" w:lineRule="auto"/>
        <w:rPr>
          <w:rFonts w:ascii="Times New Roman" w:hAnsi="Times New Roman" w:cs="Times New Roman"/>
          <w:bCs/>
          <w:sz w:val="24"/>
          <w:szCs w:val="24"/>
        </w:rPr>
      </w:pPr>
      <w:r w:rsidRPr="00A91159">
        <w:rPr>
          <w:rFonts w:ascii="Times New Roman" w:hAnsi="Times New Roman" w:cs="Times New Roman"/>
          <w:bCs/>
          <w:sz w:val="24"/>
          <w:szCs w:val="24"/>
        </w:rPr>
        <w:t>ROA = Net Income / Average Assets</w:t>
      </w:r>
      <w:r w:rsidR="00FA1818" w:rsidRPr="00A91159">
        <w:rPr>
          <w:rFonts w:ascii="Times New Roman" w:hAnsi="Times New Roman" w:cs="Times New Roman"/>
          <w:bCs/>
          <w:sz w:val="24"/>
          <w:szCs w:val="24"/>
        </w:rPr>
        <w:t>*100</w:t>
      </w:r>
    </w:p>
    <w:p w14:paraId="4CB6725E" w14:textId="6EB8AE13" w:rsidR="00832559" w:rsidRPr="00A91159" w:rsidRDefault="00832559" w:rsidP="00A91159">
      <w:pPr>
        <w:spacing w:before="100" w:beforeAutospacing="1" w:after="100" w:afterAutospacing="1" w:line="480" w:lineRule="auto"/>
        <w:rPr>
          <w:rFonts w:ascii="Times New Roman" w:hAnsi="Times New Roman" w:cs="Times New Roman"/>
          <w:sz w:val="24"/>
          <w:szCs w:val="24"/>
        </w:rPr>
      </w:pPr>
      <w:r w:rsidRPr="00A91159">
        <w:rPr>
          <w:rFonts w:ascii="Times New Roman" w:hAnsi="Times New Roman" w:cs="Times New Roman"/>
          <w:b/>
          <w:bCs/>
          <w:sz w:val="24"/>
          <w:szCs w:val="24"/>
        </w:rPr>
        <w:tab/>
        <w:t xml:space="preserve">= </w:t>
      </w:r>
      <w:r w:rsidRPr="00A91159">
        <w:rPr>
          <w:rFonts w:ascii="Times New Roman" w:hAnsi="Times New Roman" w:cs="Times New Roman"/>
          <w:sz w:val="24"/>
          <w:szCs w:val="24"/>
        </w:rPr>
        <w:t>$213,512</w:t>
      </w:r>
      <w:r w:rsidR="006E0664" w:rsidRPr="00A91159">
        <w:rPr>
          <w:rFonts w:ascii="Times New Roman" w:hAnsi="Times New Roman" w:cs="Times New Roman"/>
          <w:sz w:val="24"/>
          <w:szCs w:val="24"/>
        </w:rPr>
        <w:t>,000</w:t>
      </w:r>
      <w:r w:rsidRPr="00A91159">
        <w:rPr>
          <w:rFonts w:ascii="Times New Roman" w:hAnsi="Times New Roman" w:cs="Times New Roman"/>
          <w:sz w:val="24"/>
          <w:szCs w:val="24"/>
        </w:rPr>
        <w:t>/5</w:t>
      </w:r>
      <w:r w:rsidR="006E0664" w:rsidRPr="00A91159">
        <w:rPr>
          <w:rFonts w:ascii="Times New Roman" w:hAnsi="Times New Roman" w:cs="Times New Roman"/>
          <w:sz w:val="24"/>
          <w:szCs w:val="24"/>
        </w:rPr>
        <w:t>,</w:t>
      </w:r>
      <w:r w:rsidRPr="00A91159">
        <w:rPr>
          <w:rFonts w:ascii="Times New Roman" w:hAnsi="Times New Roman" w:cs="Times New Roman"/>
          <w:sz w:val="24"/>
          <w:szCs w:val="24"/>
        </w:rPr>
        <w:t>325</w:t>
      </w:r>
      <w:r w:rsidR="006E0664" w:rsidRPr="00A91159">
        <w:rPr>
          <w:rFonts w:ascii="Times New Roman" w:hAnsi="Times New Roman" w:cs="Times New Roman"/>
          <w:sz w:val="24"/>
          <w:szCs w:val="24"/>
        </w:rPr>
        <w:t>,</w:t>
      </w:r>
      <w:r w:rsidRPr="00A91159">
        <w:rPr>
          <w:rFonts w:ascii="Times New Roman" w:hAnsi="Times New Roman" w:cs="Times New Roman"/>
          <w:sz w:val="24"/>
          <w:szCs w:val="24"/>
        </w:rPr>
        <w:t>226</w:t>
      </w:r>
      <w:r w:rsidR="006E0664" w:rsidRPr="00A91159">
        <w:rPr>
          <w:rFonts w:ascii="Times New Roman" w:hAnsi="Times New Roman" w:cs="Times New Roman"/>
          <w:sz w:val="24"/>
          <w:szCs w:val="24"/>
        </w:rPr>
        <w:t>,000</w:t>
      </w:r>
      <w:r w:rsidR="00FA1818" w:rsidRPr="00A91159">
        <w:rPr>
          <w:rFonts w:ascii="Times New Roman" w:hAnsi="Times New Roman" w:cs="Times New Roman"/>
          <w:sz w:val="24"/>
          <w:szCs w:val="24"/>
        </w:rPr>
        <w:t>*100</w:t>
      </w:r>
    </w:p>
    <w:p w14:paraId="237C9711" w14:textId="76805BC8" w:rsidR="00832559" w:rsidRPr="00A91159" w:rsidRDefault="00832559" w:rsidP="00A91159">
      <w:pPr>
        <w:spacing w:before="100" w:beforeAutospacing="1" w:after="100" w:afterAutospacing="1" w:line="480" w:lineRule="auto"/>
        <w:rPr>
          <w:rFonts w:ascii="Times New Roman" w:hAnsi="Times New Roman" w:cs="Times New Roman"/>
          <w:sz w:val="24"/>
          <w:szCs w:val="24"/>
        </w:rPr>
      </w:pPr>
      <w:r w:rsidRPr="00A91159">
        <w:rPr>
          <w:rFonts w:ascii="Times New Roman" w:hAnsi="Times New Roman" w:cs="Times New Roman"/>
          <w:sz w:val="24"/>
          <w:szCs w:val="24"/>
        </w:rPr>
        <w:tab/>
        <w:t>=</w:t>
      </w:r>
      <w:r w:rsidR="00FA1818" w:rsidRPr="00A91159">
        <w:rPr>
          <w:rFonts w:ascii="Times New Roman" w:hAnsi="Times New Roman" w:cs="Times New Roman"/>
          <w:sz w:val="24"/>
          <w:szCs w:val="24"/>
        </w:rPr>
        <w:t>0.0401*100</w:t>
      </w:r>
    </w:p>
    <w:p w14:paraId="1F4A0A78" w14:textId="0C31A473" w:rsidR="00FA1818" w:rsidRPr="00A91159" w:rsidRDefault="00FA1818" w:rsidP="00A91159">
      <w:pPr>
        <w:spacing w:before="100" w:beforeAutospacing="1" w:after="100" w:afterAutospacing="1" w:line="480" w:lineRule="auto"/>
        <w:rPr>
          <w:rFonts w:ascii="Times New Roman" w:hAnsi="Times New Roman" w:cs="Times New Roman"/>
          <w:sz w:val="24"/>
          <w:szCs w:val="24"/>
        </w:rPr>
      </w:pPr>
      <w:r w:rsidRPr="00A91159">
        <w:rPr>
          <w:rFonts w:ascii="Times New Roman" w:hAnsi="Times New Roman" w:cs="Times New Roman"/>
          <w:sz w:val="24"/>
          <w:szCs w:val="24"/>
        </w:rPr>
        <w:tab/>
        <w:t>= 4.01%</w:t>
      </w:r>
    </w:p>
    <w:p w14:paraId="55D4F25A" w14:textId="78B446A5" w:rsidR="00C22E5B" w:rsidRPr="00A91159" w:rsidRDefault="00FA1818" w:rsidP="00A91159">
      <w:pPr>
        <w:spacing w:before="100" w:beforeAutospacing="1" w:after="100" w:afterAutospacing="1" w:line="480" w:lineRule="auto"/>
        <w:rPr>
          <w:rFonts w:ascii="Times New Roman" w:hAnsi="Times New Roman" w:cs="Times New Roman"/>
          <w:b/>
          <w:sz w:val="24"/>
          <w:szCs w:val="24"/>
        </w:rPr>
      </w:pPr>
      <w:r w:rsidRPr="00A91159">
        <w:rPr>
          <w:rFonts w:ascii="Times New Roman" w:hAnsi="Times New Roman" w:cs="Times New Roman"/>
          <w:b/>
          <w:sz w:val="24"/>
          <w:szCs w:val="24"/>
        </w:rPr>
        <w:t>Mattel’s return on assets in 2019 is 4.01%</w:t>
      </w:r>
    </w:p>
    <w:p w14:paraId="760BC98C" w14:textId="68CC1AC8" w:rsidR="00C27EDD" w:rsidRPr="00A91159" w:rsidRDefault="00C27EDD" w:rsidP="00A91159">
      <w:pPr>
        <w:spacing w:before="100" w:beforeAutospacing="1" w:after="100" w:afterAutospacing="1" w:line="480" w:lineRule="auto"/>
        <w:rPr>
          <w:rFonts w:ascii="Times New Roman" w:hAnsi="Times New Roman" w:cs="Times New Roman"/>
          <w:i/>
          <w:sz w:val="24"/>
          <w:szCs w:val="24"/>
        </w:rPr>
      </w:pPr>
      <w:r w:rsidRPr="00A91159">
        <w:rPr>
          <w:rFonts w:ascii="Times New Roman" w:hAnsi="Times New Roman" w:cs="Times New Roman"/>
          <w:i/>
          <w:sz w:val="24"/>
          <w:szCs w:val="24"/>
        </w:rPr>
        <w:t xml:space="preserve">Now calculate Mattel’s debt to equity ratio.  You can calculate total debt using the data in Item 6 as well.  A company’s assets must equal the total of their liabilities and stockholder’s equity.  We can see the total assets in Item 6, and we can see the Total Stockholders Equity.  If we subtract the stockholder’s equity ($491,714) from the assets ($5,325,226) we get total debt ($4,833,512).  Now calculate the debt to equity ratio for 2019: </w:t>
      </w:r>
    </w:p>
    <w:p w14:paraId="2B9C15FA" w14:textId="3FB29F33" w:rsidR="00FA7BE8" w:rsidRPr="00A91159" w:rsidRDefault="00FA7BE8" w:rsidP="00A91159">
      <w:pPr>
        <w:spacing w:before="100" w:beforeAutospacing="1" w:after="100" w:afterAutospacing="1" w:line="480" w:lineRule="auto"/>
        <w:rPr>
          <w:rFonts w:ascii="Times New Roman" w:hAnsi="Times New Roman" w:cs="Times New Roman"/>
          <w:sz w:val="24"/>
          <w:szCs w:val="24"/>
        </w:rPr>
      </w:pPr>
      <w:r w:rsidRPr="00A91159">
        <w:rPr>
          <w:rFonts w:ascii="Times New Roman" w:hAnsi="Times New Roman" w:cs="Times New Roman"/>
          <w:sz w:val="24"/>
          <w:szCs w:val="24"/>
        </w:rPr>
        <w:t>Debt to equity ratio= Total liabilities/ stakeholders equity</w:t>
      </w:r>
    </w:p>
    <w:p w14:paraId="37071929" w14:textId="2A4F70A3" w:rsidR="0051692F" w:rsidRPr="00A91159" w:rsidRDefault="0051692F" w:rsidP="00A91159">
      <w:pPr>
        <w:spacing w:before="100" w:beforeAutospacing="1" w:after="100" w:afterAutospacing="1" w:line="480" w:lineRule="auto"/>
        <w:rPr>
          <w:rFonts w:ascii="Times New Roman" w:hAnsi="Times New Roman" w:cs="Times New Roman"/>
          <w:sz w:val="24"/>
          <w:szCs w:val="24"/>
        </w:rPr>
      </w:pPr>
      <w:r w:rsidRPr="00A91159">
        <w:rPr>
          <w:rFonts w:ascii="Times New Roman" w:hAnsi="Times New Roman" w:cs="Times New Roman"/>
          <w:sz w:val="24"/>
          <w:szCs w:val="24"/>
        </w:rPr>
        <w:tab/>
      </w:r>
      <w:r w:rsidRPr="00A91159">
        <w:rPr>
          <w:rFonts w:ascii="Times New Roman" w:hAnsi="Times New Roman" w:cs="Times New Roman"/>
          <w:sz w:val="24"/>
          <w:szCs w:val="24"/>
        </w:rPr>
        <w:tab/>
        <w:t xml:space="preserve">= </w:t>
      </w:r>
      <w:r w:rsidR="006E0664" w:rsidRPr="00A91159">
        <w:rPr>
          <w:rFonts w:ascii="Times New Roman" w:hAnsi="Times New Roman" w:cs="Times New Roman"/>
          <w:sz w:val="24"/>
          <w:szCs w:val="24"/>
        </w:rPr>
        <w:t>(</w:t>
      </w:r>
      <w:r w:rsidRPr="00A91159">
        <w:rPr>
          <w:rFonts w:ascii="Times New Roman" w:hAnsi="Times New Roman" w:cs="Times New Roman"/>
          <w:sz w:val="24"/>
          <w:szCs w:val="24"/>
        </w:rPr>
        <w:t>4,833,512</w:t>
      </w:r>
      <w:r w:rsidR="006E0664" w:rsidRPr="00A91159">
        <w:rPr>
          <w:rFonts w:ascii="Times New Roman" w:hAnsi="Times New Roman" w:cs="Times New Roman"/>
          <w:sz w:val="24"/>
          <w:szCs w:val="24"/>
        </w:rPr>
        <w:t>/ 491,</w:t>
      </w:r>
      <w:r w:rsidR="00EF3B01" w:rsidRPr="00A91159">
        <w:rPr>
          <w:rFonts w:ascii="Times New Roman" w:hAnsi="Times New Roman" w:cs="Times New Roman"/>
          <w:sz w:val="24"/>
          <w:szCs w:val="24"/>
        </w:rPr>
        <w:t>714</w:t>
      </w:r>
      <w:r w:rsidR="006E0664" w:rsidRPr="00A91159">
        <w:rPr>
          <w:rFonts w:ascii="Times New Roman" w:hAnsi="Times New Roman" w:cs="Times New Roman"/>
          <w:sz w:val="24"/>
          <w:szCs w:val="24"/>
        </w:rPr>
        <w:t>)</w:t>
      </w:r>
    </w:p>
    <w:p w14:paraId="490A5A01" w14:textId="0F4E2E68" w:rsidR="00FA7BE8" w:rsidRPr="00A91159" w:rsidRDefault="00EF3B01" w:rsidP="00A91159">
      <w:pPr>
        <w:spacing w:before="100" w:beforeAutospacing="1" w:after="100" w:afterAutospacing="1" w:line="480" w:lineRule="auto"/>
        <w:rPr>
          <w:rFonts w:ascii="Times New Roman" w:hAnsi="Times New Roman" w:cs="Times New Roman"/>
          <w:sz w:val="24"/>
          <w:szCs w:val="24"/>
        </w:rPr>
      </w:pPr>
      <w:r w:rsidRPr="00A91159">
        <w:rPr>
          <w:rFonts w:ascii="Times New Roman" w:hAnsi="Times New Roman" w:cs="Times New Roman"/>
          <w:sz w:val="24"/>
          <w:szCs w:val="24"/>
        </w:rPr>
        <w:tab/>
      </w:r>
      <w:r w:rsidRPr="00A91159">
        <w:rPr>
          <w:rFonts w:ascii="Times New Roman" w:hAnsi="Times New Roman" w:cs="Times New Roman"/>
          <w:sz w:val="24"/>
          <w:szCs w:val="24"/>
        </w:rPr>
        <w:tab/>
        <w:t>= 9.8300</w:t>
      </w:r>
    </w:p>
    <w:p w14:paraId="46ABD5F5" w14:textId="77777777" w:rsidR="00FA7BE8" w:rsidRPr="00A91159" w:rsidRDefault="00FA7BE8" w:rsidP="00A91159">
      <w:pPr>
        <w:spacing w:before="100" w:beforeAutospacing="1" w:after="100" w:afterAutospacing="1" w:line="480" w:lineRule="auto"/>
        <w:rPr>
          <w:rFonts w:ascii="Times New Roman" w:hAnsi="Times New Roman" w:cs="Times New Roman"/>
          <w:b/>
          <w:bCs/>
          <w:sz w:val="24"/>
          <w:szCs w:val="24"/>
        </w:rPr>
      </w:pPr>
    </w:p>
    <w:p w14:paraId="6C3788C5" w14:textId="0EFE6BDE" w:rsidR="00A13075" w:rsidRPr="00A91159" w:rsidRDefault="00B87BEA" w:rsidP="00A91159">
      <w:pPr>
        <w:spacing w:before="100" w:beforeAutospacing="1" w:after="100" w:afterAutospacing="1" w:line="480" w:lineRule="auto"/>
        <w:rPr>
          <w:rFonts w:ascii="Times New Roman" w:hAnsi="Times New Roman" w:cs="Times New Roman"/>
          <w:i/>
          <w:sz w:val="24"/>
          <w:szCs w:val="24"/>
        </w:rPr>
      </w:pPr>
      <w:r w:rsidRPr="00A91159">
        <w:rPr>
          <w:rFonts w:ascii="Times New Roman" w:hAnsi="Times New Roman" w:cs="Times New Roman"/>
          <w:i/>
          <w:sz w:val="24"/>
          <w:szCs w:val="24"/>
        </w:rPr>
        <w:t xml:space="preserve">Now that you have looked at profitability (the gross margin and net profit margin), management effectiveness (the return on assets) and financial condition (the debt to equity ratio), would you buy Mattel stock?  </w:t>
      </w:r>
      <w:r w:rsidR="00AF481C" w:rsidRPr="00A91159">
        <w:rPr>
          <w:rFonts w:ascii="Times New Roman" w:hAnsi="Times New Roman" w:cs="Times New Roman"/>
          <w:i/>
          <w:sz w:val="24"/>
          <w:szCs w:val="24"/>
        </w:rPr>
        <w:t xml:space="preserve"> </w:t>
      </w:r>
    </w:p>
    <w:p w14:paraId="5A882745" w14:textId="1E4DBF03" w:rsidR="00237279" w:rsidRPr="00A91159" w:rsidRDefault="00237279" w:rsidP="00A91159">
      <w:pPr>
        <w:spacing w:before="100" w:beforeAutospacing="1" w:after="100" w:afterAutospacing="1" w:line="480" w:lineRule="auto"/>
        <w:ind w:firstLine="720"/>
        <w:rPr>
          <w:rFonts w:ascii="Times New Roman" w:hAnsi="Times New Roman" w:cs="Times New Roman"/>
          <w:sz w:val="24"/>
          <w:szCs w:val="24"/>
        </w:rPr>
      </w:pPr>
      <w:r w:rsidRPr="00A91159">
        <w:rPr>
          <w:rFonts w:ascii="Times New Roman" w:hAnsi="Times New Roman" w:cs="Times New Roman"/>
          <w:sz w:val="24"/>
          <w:szCs w:val="24"/>
        </w:rPr>
        <w:t xml:space="preserve">Mattel has a high debt to equity </w:t>
      </w:r>
      <w:r w:rsidR="00A91159" w:rsidRPr="00A91159">
        <w:rPr>
          <w:rFonts w:ascii="Times New Roman" w:hAnsi="Times New Roman" w:cs="Times New Roman"/>
          <w:sz w:val="24"/>
          <w:szCs w:val="24"/>
        </w:rPr>
        <w:t>ratio</w:t>
      </w:r>
      <w:r w:rsidRPr="00A91159">
        <w:rPr>
          <w:rFonts w:ascii="Times New Roman" w:hAnsi="Times New Roman" w:cs="Times New Roman"/>
          <w:sz w:val="24"/>
          <w:szCs w:val="24"/>
        </w:rPr>
        <w:t xml:space="preserve"> of 9.83 an indicator that an investment in the company is high risk. A high debt to equity </w:t>
      </w:r>
      <w:r w:rsidR="00A91159" w:rsidRPr="00A91159">
        <w:rPr>
          <w:rFonts w:ascii="Times New Roman" w:hAnsi="Times New Roman" w:cs="Times New Roman"/>
          <w:sz w:val="24"/>
          <w:szCs w:val="24"/>
        </w:rPr>
        <w:t>ratio</w:t>
      </w:r>
      <w:r w:rsidRPr="00A91159">
        <w:rPr>
          <w:rFonts w:ascii="Times New Roman" w:hAnsi="Times New Roman" w:cs="Times New Roman"/>
          <w:sz w:val="24"/>
          <w:szCs w:val="24"/>
        </w:rPr>
        <w:t xml:space="preserve"> foe Mattel is an indicator that the company finances its operations mostly through loans which is not good for investors.</w:t>
      </w:r>
      <w:r w:rsidR="006C42DC" w:rsidRPr="00A91159">
        <w:rPr>
          <w:rFonts w:ascii="Times New Roman" w:hAnsi="Times New Roman" w:cs="Times New Roman"/>
          <w:sz w:val="24"/>
          <w:szCs w:val="24"/>
        </w:rPr>
        <w:t xml:space="preserve"> In addition, </w:t>
      </w:r>
      <w:r w:rsidR="00E1606A" w:rsidRPr="00A91159">
        <w:rPr>
          <w:rFonts w:ascii="Times New Roman" w:hAnsi="Times New Roman" w:cs="Times New Roman"/>
          <w:sz w:val="24"/>
          <w:szCs w:val="24"/>
        </w:rPr>
        <w:t>Mattel’s net</w:t>
      </w:r>
      <w:r w:rsidR="006C42DC" w:rsidRPr="00A91159">
        <w:rPr>
          <w:rFonts w:ascii="Times New Roman" w:hAnsi="Times New Roman" w:cs="Times New Roman"/>
          <w:sz w:val="24"/>
          <w:szCs w:val="24"/>
        </w:rPr>
        <w:t xml:space="preserve"> profit has been on a decreasing trend since 2015 as </w:t>
      </w:r>
      <w:r w:rsidR="00E1606A" w:rsidRPr="00A91159">
        <w:rPr>
          <w:rFonts w:ascii="Times New Roman" w:hAnsi="Times New Roman" w:cs="Times New Roman"/>
          <w:sz w:val="24"/>
          <w:szCs w:val="24"/>
        </w:rPr>
        <w:t>shown in</w:t>
      </w:r>
      <w:r w:rsidR="006C42DC" w:rsidRPr="00A91159">
        <w:rPr>
          <w:rFonts w:ascii="Times New Roman" w:hAnsi="Times New Roman" w:cs="Times New Roman"/>
          <w:sz w:val="24"/>
          <w:szCs w:val="24"/>
        </w:rPr>
        <w:t xml:space="preserve"> the company’s financial statement</w:t>
      </w:r>
      <w:r w:rsidR="00F62007" w:rsidRPr="00A91159">
        <w:rPr>
          <w:rFonts w:ascii="Times New Roman" w:hAnsi="Times New Roman" w:cs="Times New Roman"/>
          <w:sz w:val="24"/>
          <w:szCs w:val="24"/>
        </w:rPr>
        <w:t xml:space="preserve"> this means that the company’s profitability is declining. </w:t>
      </w:r>
      <w:r w:rsidRPr="00A91159">
        <w:rPr>
          <w:rFonts w:ascii="Times New Roman" w:hAnsi="Times New Roman" w:cs="Times New Roman"/>
          <w:sz w:val="24"/>
          <w:szCs w:val="24"/>
        </w:rPr>
        <w:t xml:space="preserve">Based on these facts, I would not </w:t>
      </w:r>
      <w:r w:rsidR="006C42DC" w:rsidRPr="00A91159">
        <w:rPr>
          <w:rFonts w:ascii="Times New Roman" w:hAnsi="Times New Roman" w:cs="Times New Roman"/>
          <w:sz w:val="24"/>
          <w:szCs w:val="24"/>
        </w:rPr>
        <w:t>buy Mattel</w:t>
      </w:r>
      <w:r w:rsidRPr="00A91159">
        <w:rPr>
          <w:rFonts w:ascii="Times New Roman" w:hAnsi="Times New Roman" w:cs="Times New Roman"/>
          <w:sz w:val="24"/>
          <w:szCs w:val="24"/>
        </w:rPr>
        <w:t xml:space="preserve"> stocks. </w:t>
      </w:r>
    </w:p>
    <w:sectPr w:rsidR="00237279" w:rsidRPr="00A91159" w:rsidSect="00762C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A234AA" w14:textId="77777777" w:rsidR="00EC432A" w:rsidRDefault="00EC432A" w:rsidP="00BF2209">
      <w:pPr>
        <w:spacing w:after="0" w:line="240" w:lineRule="auto"/>
      </w:pPr>
      <w:r>
        <w:separator/>
      </w:r>
    </w:p>
  </w:endnote>
  <w:endnote w:type="continuationSeparator" w:id="0">
    <w:p w14:paraId="4C466F98" w14:textId="77777777" w:rsidR="00EC432A" w:rsidRDefault="00EC432A" w:rsidP="00BF22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9B4C72" w14:textId="77777777" w:rsidR="00EC432A" w:rsidRDefault="00EC432A" w:rsidP="00BF2209">
      <w:pPr>
        <w:spacing w:after="0" w:line="240" w:lineRule="auto"/>
      </w:pPr>
      <w:r>
        <w:separator/>
      </w:r>
    </w:p>
  </w:footnote>
  <w:footnote w:type="continuationSeparator" w:id="0">
    <w:p w14:paraId="6882FFDB" w14:textId="77777777" w:rsidR="00EC432A" w:rsidRDefault="00EC432A" w:rsidP="00BF22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E7DB5F" w14:textId="67633790" w:rsidR="00BF2209" w:rsidRPr="00762C97" w:rsidRDefault="00BF2209" w:rsidP="00BF2209">
    <w:pPr>
      <w:pStyle w:val="Header"/>
      <w:rPr>
        <w:rFonts w:ascii="Times New Roman" w:hAnsi="Times New Roman" w:cs="Times New Roman"/>
        <w:sz w:val="24"/>
        <w:szCs w:val="24"/>
      </w:rPr>
    </w:pPr>
    <w:r w:rsidRPr="00762C97">
      <w:rPr>
        <w:rFonts w:ascii="Times New Roman" w:hAnsi="Times New Roman" w:cs="Times New Roman"/>
        <w:sz w:val="24"/>
        <w:szCs w:val="24"/>
      </w:rPr>
      <w:t>MATTEL FINANCIAL ANALYSIS</w:t>
    </w:r>
    <w:r w:rsidR="00762C97">
      <w:rPr>
        <w:rFonts w:ascii="Times New Roman" w:hAnsi="Times New Roman" w:cs="Times New Roman"/>
        <w:sz w:val="24"/>
        <w:szCs w:val="24"/>
      </w:rPr>
      <w:tab/>
    </w:r>
    <w:r w:rsidRPr="00762C97">
      <w:rPr>
        <w:rFonts w:ascii="Times New Roman" w:hAnsi="Times New Roman" w:cs="Times New Roman"/>
        <w:sz w:val="24"/>
        <w:szCs w:val="24"/>
      </w:rPr>
      <w:tab/>
    </w:r>
    <w:sdt>
      <w:sdtPr>
        <w:rPr>
          <w:rFonts w:ascii="Times New Roman" w:hAnsi="Times New Roman" w:cs="Times New Roman"/>
          <w:sz w:val="24"/>
          <w:szCs w:val="24"/>
        </w:rPr>
        <w:id w:val="-1579435239"/>
        <w:docPartObj>
          <w:docPartGallery w:val="Page Numbers (Top of Page)"/>
          <w:docPartUnique/>
        </w:docPartObj>
      </w:sdtPr>
      <w:sdtEndPr>
        <w:rPr>
          <w:noProof/>
        </w:rPr>
      </w:sdtEndPr>
      <w:sdtContent>
        <w:r w:rsidRPr="00762C97">
          <w:rPr>
            <w:rFonts w:ascii="Times New Roman" w:hAnsi="Times New Roman" w:cs="Times New Roman"/>
            <w:sz w:val="24"/>
            <w:szCs w:val="24"/>
          </w:rPr>
          <w:fldChar w:fldCharType="begin"/>
        </w:r>
        <w:r w:rsidRPr="00762C97">
          <w:rPr>
            <w:rFonts w:ascii="Times New Roman" w:hAnsi="Times New Roman" w:cs="Times New Roman"/>
            <w:sz w:val="24"/>
            <w:szCs w:val="24"/>
          </w:rPr>
          <w:instrText xml:space="preserve"> PAGE   \* MERGEFORMAT </w:instrText>
        </w:r>
        <w:r w:rsidRPr="00762C97">
          <w:rPr>
            <w:rFonts w:ascii="Times New Roman" w:hAnsi="Times New Roman" w:cs="Times New Roman"/>
            <w:sz w:val="24"/>
            <w:szCs w:val="24"/>
          </w:rPr>
          <w:fldChar w:fldCharType="separate"/>
        </w:r>
        <w:r w:rsidR="00A91159">
          <w:rPr>
            <w:rFonts w:ascii="Times New Roman" w:hAnsi="Times New Roman" w:cs="Times New Roman"/>
            <w:noProof/>
            <w:sz w:val="24"/>
            <w:szCs w:val="24"/>
          </w:rPr>
          <w:t>6</w:t>
        </w:r>
        <w:r w:rsidRPr="00762C97">
          <w:rPr>
            <w:rFonts w:ascii="Times New Roman" w:hAnsi="Times New Roman" w:cs="Times New Roman"/>
            <w:noProof/>
            <w:sz w:val="24"/>
            <w:szCs w:val="24"/>
          </w:rPr>
          <w:fldChar w:fldCharType="end"/>
        </w:r>
      </w:sdtContent>
    </w:sdt>
  </w:p>
  <w:p w14:paraId="6E056BA2" w14:textId="05A3184C" w:rsidR="00BF2209" w:rsidRDefault="00BF22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15CD7A" w14:textId="09C1920C" w:rsidR="00BF2209" w:rsidRDefault="00762C97">
    <w:pPr>
      <w:pStyle w:val="Header"/>
    </w:pPr>
    <w:r w:rsidRPr="00762C97">
      <w:rPr>
        <w:rFonts w:ascii="Times New Roman" w:hAnsi="Times New Roman" w:cs="Times New Roman"/>
        <w:sz w:val="24"/>
        <w:szCs w:val="24"/>
      </w:rPr>
      <w:t>Running Head: MATTEL FINANCIAL ANALYSIS</w:t>
    </w:r>
    <w:r w:rsidRPr="00762C97">
      <w:rPr>
        <w:rFonts w:ascii="Times New Roman" w:hAnsi="Times New Roman" w:cs="Times New Roman"/>
        <w:sz w:val="24"/>
        <w:szCs w:val="24"/>
      </w:rPr>
      <w:tab/>
    </w:r>
    <w:sdt>
      <w:sdtPr>
        <w:rPr>
          <w:rFonts w:ascii="Times New Roman" w:hAnsi="Times New Roman" w:cs="Times New Roman"/>
          <w:sz w:val="24"/>
          <w:szCs w:val="24"/>
        </w:rPr>
        <w:id w:val="-1158064076"/>
        <w:docPartObj>
          <w:docPartGallery w:val="Page Numbers (Top of Page)"/>
          <w:docPartUnique/>
        </w:docPartObj>
      </w:sdtPr>
      <w:sdtEndPr>
        <w:rPr>
          <w:noProof/>
        </w:rPr>
      </w:sdtEndPr>
      <w:sdtContent>
        <w:r w:rsidRPr="00762C97">
          <w:rPr>
            <w:rFonts w:ascii="Times New Roman" w:hAnsi="Times New Roman" w:cs="Times New Roman"/>
            <w:sz w:val="24"/>
            <w:szCs w:val="24"/>
          </w:rPr>
          <w:fldChar w:fldCharType="begin"/>
        </w:r>
        <w:r w:rsidRPr="00762C97">
          <w:rPr>
            <w:rFonts w:ascii="Times New Roman" w:hAnsi="Times New Roman" w:cs="Times New Roman"/>
            <w:sz w:val="24"/>
            <w:szCs w:val="24"/>
          </w:rPr>
          <w:instrText xml:space="preserve"> PAGE   \* MERGEFORMAT </w:instrText>
        </w:r>
        <w:r w:rsidRPr="00762C97">
          <w:rPr>
            <w:rFonts w:ascii="Times New Roman" w:hAnsi="Times New Roman" w:cs="Times New Roman"/>
            <w:sz w:val="24"/>
            <w:szCs w:val="24"/>
          </w:rPr>
          <w:fldChar w:fldCharType="separate"/>
        </w:r>
        <w:r w:rsidR="00EC432A">
          <w:rPr>
            <w:rFonts w:ascii="Times New Roman" w:hAnsi="Times New Roman" w:cs="Times New Roman"/>
            <w:noProof/>
            <w:sz w:val="24"/>
            <w:szCs w:val="24"/>
          </w:rPr>
          <w:t>1</w:t>
        </w:r>
        <w:r w:rsidRPr="00762C9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075"/>
    <w:rsid w:val="00024893"/>
    <w:rsid w:val="000E2E23"/>
    <w:rsid w:val="00167285"/>
    <w:rsid w:val="0021060E"/>
    <w:rsid w:val="00237279"/>
    <w:rsid w:val="00245249"/>
    <w:rsid w:val="00265C9A"/>
    <w:rsid w:val="002B7AA0"/>
    <w:rsid w:val="002F38BE"/>
    <w:rsid w:val="00336F27"/>
    <w:rsid w:val="004238F1"/>
    <w:rsid w:val="0046271F"/>
    <w:rsid w:val="00471B4B"/>
    <w:rsid w:val="004B5E8B"/>
    <w:rsid w:val="0051692F"/>
    <w:rsid w:val="00517913"/>
    <w:rsid w:val="00532A58"/>
    <w:rsid w:val="00544EE1"/>
    <w:rsid w:val="0058456B"/>
    <w:rsid w:val="005A7D74"/>
    <w:rsid w:val="005A7E52"/>
    <w:rsid w:val="00644104"/>
    <w:rsid w:val="00654EC7"/>
    <w:rsid w:val="00665AC8"/>
    <w:rsid w:val="00687B84"/>
    <w:rsid w:val="006C42DC"/>
    <w:rsid w:val="006E0664"/>
    <w:rsid w:val="00730E17"/>
    <w:rsid w:val="007325B5"/>
    <w:rsid w:val="00762C97"/>
    <w:rsid w:val="00804381"/>
    <w:rsid w:val="00832559"/>
    <w:rsid w:val="00885B02"/>
    <w:rsid w:val="00956F9D"/>
    <w:rsid w:val="00990ED9"/>
    <w:rsid w:val="009962A0"/>
    <w:rsid w:val="00996826"/>
    <w:rsid w:val="00A13075"/>
    <w:rsid w:val="00A3733B"/>
    <w:rsid w:val="00A81263"/>
    <w:rsid w:val="00A91159"/>
    <w:rsid w:val="00A9702E"/>
    <w:rsid w:val="00AB1293"/>
    <w:rsid w:val="00AB591E"/>
    <w:rsid w:val="00AE086D"/>
    <w:rsid w:val="00AF481C"/>
    <w:rsid w:val="00B178CB"/>
    <w:rsid w:val="00B20E9B"/>
    <w:rsid w:val="00B24C7D"/>
    <w:rsid w:val="00B87BEA"/>
    <w:rsid w:val="00BD7113"/>
    <w:rsid w:val="00BF2209"/>
    <w:rsid w:val="00C22E5B"/>
    <w:rsid w:val="00C27EDD"/>
    <w:rsid w:val="00C84304"/>
    <w:rsid w:val="00CD1741"/>
    <w:rsid w:val="00CD31C5"/>
    <w:rsid w:val="00E1606A"/>
    <w:rsid w:val="00E52A00"/>
    <w:rsid w:val="00E815BC"/>
    <w:rsid w:val="00E97D30"/>
    <w:rsid w:val="00EC432A"/>
    <w:rsid w:val="00EF3B01"/>
    <w:rsid w:val="00F01186"/>
    <w:rsid w:val="00F04F01"/>
    <w:rsid w:val="00F23FD1"/>
    <w:rsid w:val="00F25FD2"/>
    <w:rsid w:val="00F62007"/>
    <w:rsid w:val="00FA1818"/>
    <w:rsid w:val="00FA7B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78A0C"/>
  <w15:docId w15:val="{D2A04B08-CB11-48E7-B9E0-81AB0E8B0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13075"/>
    <w:rPr>
      <w:color w:val="0000FF"/>
      <w:u w:val="single"/>
    </w:rPr>
  </w:style>
  <w:style w:type="paragraph" w:styleId="Header">
    <w:name w:val="header"/>
    <w:basedOn w:val="Normal"/>
    <w:link w:val="HeaderChar"/>
    <w:uiPriority w:val="99"/>
    <w:unhideWhenUsed/>
    <w:rsid w:val="00BF22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2209"/>
  </w:style>
  <w:style w:type="paragraph" w:styleId="Footer">
    <w:name w:val="footer"/>
    <w:basedOn w:val="Normal"/>
    <w:link w:val="FooterChar"/>
    <w:uiPriority w:val="99"/>
    <w:unhideWhenUsed/>
    <w:rsid w:val="00BF22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22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734</Words>
  <Characters>4189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Conway</dc:creator>
  <cp:lastModifiedBy>admin</cp:lastModifiedBy>
  <cp:revision>3</cp:revision>
  <dcterms:created xsi:type="dcterms:W3CDTF">2020-06-27T23:54:00Z</dcterms:created>
  <dcterms:modified xsi:type="dcterms:W3CDTF">2020-06-28T00:27:00Z</dcterms:modified>
</cp:coreProperties>
</file>